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BF" w:rsidRPr="007C27A1" w:rsidRDefault="00D61B98" w:rsidP="00EF3C6E">
      <w:pPr>
        <w:spacing w:line="360" w:lineRule="auto"/>
        <w:ind w:left="0" w:firstLine="0"/>
        <w:jc w:val="center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 xml:space="preserve">BAB </w:t>
      </w:r>
      <w:r w:rsidR="00EF3C6E" w:rsidRPr="007C27A1">
        <w:rPr>
          <w:rFonts w:ascii="Bookman Old Style" w:hAnsi="Bookman Old Style"/>
          <w:b/>
          <w:sz w:val="28"/>
        </w:rPr>
        <w:t>V</w:t>
      </w:r>
    </w:p>
    <w:p w:rsidR="00EF3C6E" w:rsidRPr="007C27A1" w:rsidRDefault="00EF3C6E" w:rsidP="00D61B98">
      <w:pPr>
        <w:spacing w:line="360" w:lineRule="auto"/>
        <w:ind w:left="0" w:firstLine="0"/>
        <w:jc w:val="center"/>
        <w:rPr>
          <w:rFonts w:ascii="Bookman Old Style" w:hAnsi="Bookman Old Style"/>
          <w:b/>
          <w:sz w:val="28"/>
        </w:rPr>
      </w:pPr>
      <w:r w:rsidRPr="007C27A1">
        <w:rPr>
          <w:rFonts w:ascii="Bookman Old Style" w:hAnsi="Bookman Old Style"/>
          <w:b/>
          <w:sz w:val="28"/>
        </w:rPr>
        <w:t>STRATEGI DAN KEBIJAKAN</w:t>
      </w:r>
    </w:p>
    <w:p w:rsidR="00234810" w:rsidRPr="00246556" w:rsidRDefault="00234810" w:rsidP="00246556">
      <w:pPr>
        <w:autoSpaceDE w:val="0"/>
        <w:autoSpaceDN w:val="0"/>
        <w:adjustRightInd w:val="0"/>
        <w:spacing w:after="200" w:line="360" w:lineRule="auto"/>
        <w:ind w:left="0" w:firstLine="0"/>
        <w:rPr>
          <w:rFonts w:ascii="Bookman Old Style" w:hAnsi="Bookman Old Style" w:cs="Tahoma"/>
          <w:sz w:val="24"/>
          <w:szCs w:val="24"/>
          <w:lang w:val="id-ID"/>
        </w:rPr>
      </w:pPr>
    </w:p>
    <w:p w:rsidR="00B07F23" w:rsidRPr="00D61B98" w:rsidRDefault="00EF3C6E" w:rsidP="00D61B98">
      <w:pPr>
        <w:pStyle w:val="ListParagraph"/>
        <w:numPr>
          <w:ilvl w:val="1"/>
          <w:numId w:val="20"/>
        </w:numPr>
        <w:tabs>
          <w:tab w:val="left" w:pos="851"/>
        </w:tabs>
        <w:spacing w:line="360" w:lineRule="auto"/>
        <w:jc w:val="left"/>
        <w:rPr>
          <w:rFonts w:ascii="Bookman Old Style" w:hAnsi="Bookman Old Style"/>
          <w:b/>
          <w:sz w:val="24"/>
        </w:rPr>
      </w:pPr>
      <w:r w:rsidRPr="00D61B98">
        <w:rPr>
          <w:rFonts w:ascii="Bookman Old Style" w:hAnsi="Bookman Old Style"/>
          <w:b/>
          <w:sz w:val="24"/>
        </w:rPr>
        <w:t xml:space="preserve">Strategi </w:t>
      </w:r>
    </w:p>
    <w:p w:rsidR="00B07F23" w:rsidRPr="00B07F23" w:rsidRDefault="00B07F23" w:rsidP="001D3C30">
      <w:pPr>
        <w:pStyle w:val="ListParagraph"/>
        <w:autoSpaceDE w:val="0"/>
        <w:autoSpaceDN w:val="0"/>
        <w:adjustRightInd w:val="0"/>
        <w:spacing w:line="360" w:lineRule="auto"/>
        <w:ind w:left="851" w:firstLine="567"/>
        <w:rPr>
          <w:rFonts w:ascii="Bookman Old Style" w:eastAsia="Calibri" w:hAnsi="Bookman Old Style" w:cs="Times New Roman"/>
          <w:sz w:val="24"/>
        </w:rPr>
      </w:pPr>
      <w:r w:rsidRPr="00B07F23">
        <w:rPr>
          <w:rFonts w:ascii="Bookman Old Style" w:eastAsia="Calibri" w:hAnsi="Bookman Old Style" w:cs="Times New Roman"/>
          <w:sz w:val="24"/>
        </w:rPr>
        <w:t xml:space="preserve">Dalam rangka pencapaian sasaran </w:t>
      </w:r>
      <w:r w:rsidR="00D61B98">
        <w:rPr>
          <w:rFonts w:ascii="Bookman Old Style" w:eastAsia="Calibri" w:hAnsi="Bookman Old Style" w:cs="Times New Roman"/>
          <w:sz w:val="24"/>
        </w:rPr>
        <w:t>yang telah disebutkan pada Bab IV</w:t>
      </w:r>
      <w:r w:rsidRPr="00B07F23">
        <w:rPr>
          <w:rFonts w:ascii="Bookman Old Style" w:eastAsia="Calibri" w:hAnsi="Bookman Old Style" w:cs="Times New Roman"/>
          <w:sz w:val="24"/>
        </w:rPr>
        <w:t>, strategi yang ditetapkan sebagai berikut:</w:t>
      </w:r>
    </w:p>
    <w:p w:rsidR="00115C35" w:rsidRPr="00D863EC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4"/>
        </w:rPr>
      </w:pPr>
      <w:r w:rsidRPr="00D863EC">
        <w:rPr>
          <w:rFonts w:ascii="Bookman Old Style" w:hAnsi="Bookman Old Style"/>
          <w:sz w:val="24"/>
          <w:szCs w:val="24"/>
        </w:rPr>
        <w:t xml:space="preserve">Memenuhi kebutuhan operasional kantor melalui penyediaan biaya operasional kantor secara periodik sesuai dengan hasil identifikasi rencana kebutuhan. </w:t>
      </w:r>
    </w:p>
    <w:p w:rsidR="00115C35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0"/>
        </w:rPr>
      </w:pPr>
      <w:r>
        <w:rPr>
          <w:rFonts w:ascii="Bookman Old Style" w:hAnsi="Bookman Old Style" w:cs="Arial"/>
          <w:sz w:val="24"/>
          <w:szCs w:val="24"/>
          <w:lang w:val="id-ID"/>
        </w:rPr>
        <w:t>Menyediakan Gedung Kantor yang representatif, rehabilitasi gedung dan penataan sarana pendukung Kantor</w:t>
      </w:r>
      <w:r w:rsidRPr="00F3478C">
        <w:rPr>
          <w:rFonts w:ascii="Bookman Old Style" w:hAnsi="Bookman Old Style"/>
          <w:sz w:val="24"/>
          <w:szCs w:val="20"/>
        </w:rPr>
        <w:t>.</w:t>
      </w:r>
    </w:p>
    <w:p w:rsidR="00115C35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0"/>
        </w:rPr>
      </w:pPr>
      <w:r w:rsidRPr="00AA50DD">
        <w:rPr>
          <w:rFonts w:ascii="Bookman Old Style" w:hAnsi="Bookman Old Style" w:cs="Arial"/>
          <w:sz w:val="24"/>
          <w:szCs w:val="24"/>
        </w:rPr>
        <w:t xml:space="preserve">Meningkatkan kapasitas SDM aparatur </w:t>
      </w:r>
      <w:r w:rsidRPr="00AA50DD">
        <w:rPr>
          <w:rFonts w:ascii="Bookman Old Style" w:hAnsi="Bookman Old Style" w:cs="Arial"/>
          <w:sz w:val="24"/>
          <w:szCs w:val="24"/>
          <w:lang w:val="id-ID"/>
        </w:rPr>
        <w:t xml:space="preserve">pengelola keuangan </w:t>
      </w:r>
      <w:r w:rsidRPr="00AA50DD">
        <w:rPr>
          <w:rFonts w:ascii="Bookman Old Style" w:hAnsi="Bookman Old Style" w:cs="Arial"/>
          <w:sz w:val="24"/>
          <w:szCs w:val="24"/>
        </w:rPr>
        <w:t xml:space="preserve">desa melalui </w:t>
      </w:r>
      <w:r>
        <w:rPr>
          <w:rFonts w:ascii="Bookman Old Style" w:hAnsi="Bookman Old Style" w:cs="Arial"/>
          <w:sz w:val="24"/>
          <w:szCs w:val="24"/>
          <w:lang w:val="id-ID"/>
        </w:rPr>
        <w:t>pembinaan dan pengawasan pengelolaan keuangan desa</w:t>
      </w:r>
      <w:r>
        <w:rPr>
          <w:rFonts w:ascii="Bookman Old Style" w:hAnsi="Bookman Old Style"/>
          <w:sz w:val="24"/>
          <w:szCs w:val="20"/>
        </w:rPr>
        <w:t>.</w:t>
      </w:r>
    </w:p>
    <w:p w:rsidR="00115C35" w:rsidRPr="00004D9A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0"/>
        </w:rPr>
      </w:pPr>
      <w:r w:rsidRPr="003101AA">
        <w:rPr>
          <w:rFonts w:ascii="Bookman Old Style" w:hAnsi="Bookman Old Style" w:cs="Arial"/>
          <w:sz w:val="24"/>
          <w:szCs w:val="24"/>
        </w:rPr>
        <w:t xml:space="preserve">Meningkatkan peran kelembagaan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desa </w:t>
      </w:r>
      <w:r w:rsidRPr="003101AA">
        <w:rPr>
          <w:rFonts w:ascii="Bookman Old Style" w:hAnsi="Bookman Old Style" w:cs="Arial"/>
          <w:sz w:val="24"/>
          <w:szCs w:val="24"/>
        </w:rPr>
        <w:t>dalam proses pemba</w:t>
      </w:r>
      <w:r>
        <w:rPr>
          <w:rFonts w:ascii="Bookman Old Style" w:hAnsi="Bookman Old Style" w:cs="Arial"/>
          <w:sz w:val="24"/>
          <w:szCs w:val="24"/>
        </w:rPr>
        <w:t>ngunan melalui pembinaan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 dan koordinasi</w:t>
      </w:r>
      <w:r w:rsidRPr="00F3478C">
        <w:rPr>
          <w:rFonts w:ascii="Bookman Old Style" w:hAnsi="Bookman Old Style"/>
          <w:sz w:val="24"/>
          <w:szCs w:val="20"/>
        </w:rPr>
        <w:t xml:space="preserve"> </w:t>
      </w:r>
    </w:p>
    <w:p w:rsidR="00115C35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0"/>
        </w:rPr>
      </w:pPr>
      <w:r w:rsidRPr="003101AA">
        <w:rPr>
          <w:rFonts w:ascii="Bookman Old Style" w:hAnsi="Bookman Old Style" w:cs="Arial"/>
          <w:sz w:val="24"/>
          <w:szCs w:val="24"/>
        </w:rPr>
        <w:t xml:space="preserve">Meningkatkan ketrampilan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pelaku pembangunan desa </w:t>
      </w:r>
      <w:r w:rsidRPr="003101AA">
        <w:rPr>
          <w:rFonts w:ascii="Bookman Old Style" w:hAnsi="Bookman Old Style" w:cs="Arial"/>
          <w:sz w:val="24"/>
          <w:szCs w:val="24"/>
        </w:rPr>
        <w:t xml:space="preserve">melalui pelatihan, pembinaan </w:t>
      </w:r>
      <w:r>
        <w:rPr>
          <w:rFonts w:ascii="Bookman Old Style" w:hAnsi="Bookman Old Style" w:cs="Arial"/>
          <w:sz w:val="24"/>
          <w:szCs w:val="24"/>
          <w:lang w:val="id-ID"/>
        </w:rPr>
        <w:t>dan pendampingan.</w:t>
      </w:r>
    </w:p>
    <w:p w:rsidR="00115C35" w:rsidRPr="00FB07D5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Meningkatkan peran masyarakat dalam perencanaan pembangunan desa melalui peningkatan partisipasi perwakilan masyarakat dalam musyawarah-musyawarah perencanaan pembangunan di desa</w:t>
      </w:r>
    </w:p>
    <w:p w:rsidR="00115C35" w:rsidRPr="00F3478C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0"/>
        </w:rPr>
      </w:pPr>
      <w:r w:rsidRPr="00F3478C">
        <w:rPr>
          <w:rFonts w:ascii="Bookman Old Style" w:hAnsi="Bookman Old Style"/>
          <w:sz w:val="24"/>
          <w:szCs w:val="20"/>
        </w:rPr>
        <w:t>Meningkatkan kesadaran pelaku UMKM melalui penguatan koordinasi dan sosialiasi serta perluasan infromasi penguatan modal.</w:t>
      </w:r>
    </w:p>
    <w:p w:rsidR="00115C35" w:rsidRPr="00F3478C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0"/>
        </w:rPr>
      </w:pPr>
      <w:r w:rsidRPr="00F3478C">
        <w:rPr>
          <w:rFonts w:ascii="Bookman Old Style" w:hAnsi="Bookman Old Style"/>
          <w:sz w:val="24"/>
          <w:szCs w:val="20"/>
        </w:rPr>
        <w:t>Pengembangan BUMDes melalui identifikasi pada desa-desa yang memliki potensi ekonomi yang dapat dikembangkan menjadi sektor usaha desa.</w:t>
      </w:r>
    </w:p>
    <w:p w:rsidR="00115C35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0"/>
        </w:rPr>
      </w:pPr>
      <w:r w:rsidRPr="003101AA">
        <w:rPr>
          <w:rFonts w:ascii="Bookman Old Style" w:hAnsi="Bookman Old Style" w:cs="Arial"/>
          <w:sz w:val="24"/>
          <w:szCs w:val="24"/>
        </w:rPr>
        <w:t xml:space="preserve">Meningkatkan </w:t>
      </w:r>
      <w:r w:rsidR="001C40CC">
        <w:rPr>
          <w:rFonts w:ascii="Bookman Old Style" w:hAnsi="Bookman Old Style" w:cs="Arial"/>
          <w:sz w:val="24"/>
          <w:szCs w:val="24"/>
          <w:lang w:val="id-ID"/>
        </w:rPr>
        <w:t>ketentraman, keamanan</w:t>
      </w:r>
      <w:r>
        <w:rPr>
          <w:rFonts w:ascii="Bookman Old Style" w:hAnsi="Bookman Old Style" w:cs="Arial"/>
          <w:sz w:val="24"/>
          <w:szCs w:val="24"/>
          <w:lang w:val="id-ID"/>
        </w:rPr>
        <w:t>,</w:t>
      </w:r>
      <w:r w:rsidRPr="003101AA">
        <w:rPr>
          <w:rFonts w:ascii="Bookman Old Style" w:hAnsi="Bookman Old Style" w:cs="Arial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dan ketertiban umum </w:t>
      </w:r>
      <w:r w:rsidRPr="003101AA">
        <w:rPr>
          <w:rFonts w:ascii="Bookman Old Style" w:hAnsi="Bookman Old Style" w:cs="Arial"/>
          <w:sz w:val="24"/>
          <w:szCs w:val="24"/>
        </w:rPr>
        <w:t xml:space="preserve">melalui koordinasi </w:t>
      </w:r>
      <w:r>
        <w:rPr>
          <w:rFonts w:ascii="Bookman Old Style" w:hAnsi="Bookman Old Style" w:cs="Arial"/>
          <w:sz w:val="24"/>
          <w:szCs w:val="24"/>
          <w:lang w:val="id-ID"/>
        </w:rPr>
        <w:t>muspika,</w:t>
      </w:r>
      <w:r w:rsidRPr="003101AA">
        <w:rPr>
          <w:rFonts w:ascii="Bookman Old Style" w:hAnsi="Bookman Old Style" w:cs="Arial"/>
          <w:sz w:val="24"/>
          <w:szCs w:val="24"/>
        </w:rPr>
        <w:t xml:space="preserve"> pembinaan linmas desa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, serta deteksi dini </w:t>
      </w:r>
      <w:r w:rsidRPr="003101AA">
        <w:rPr>
          <w:rFonts w:ascii="Bookman Old Style" w:hAnsi="Bookman Old Style" w:cs="Arial"/>
          <w:sz w:val="24"/>
          <w:szCs w:val="24"/>
        </w:rPr>
        <w:t xml:space="preserve">pada pihak-pihak </w:t>
      </w:r>
      <w:r>
        <w:rPr>
          <w:rFonts w:ascii="Bookman Old Style" w:hAnsi="Bookman Old Style" w:cs="Arial"/>
          <w:sz w:val="24"/>
          <w:szCs w:val="24"/>
          <w:lang w:val="id-ID"/>
        </w:rPr>
        <w:t>di wilayah</w:t>
      </w:r>
      <w:r w:rsidRPr="003101AA">
        <w:rPr>
          <w:rFonts w:ascii="Bookman Old Style" w:hAnsi="Bookman Old Style" w:cs="Arial"/>
          <w:sz w:val="24"/>
          <w:szCs w:val="24"/>
        </w:rPr>
        <w:t xml:space="preserve"> potensi konflik</w:t>
      </w:r>
    </w:p>
    <w:p w:rsidR="00115C35" w:rsidRPr="00AF30E3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4"/>
        </w:rPr>
      </w:pPr>
      <w:r w:rsidRPr="003101AA">
        <w:rPr>
          <w:rFonts w:ascii="Bookman Old Style" w:hAnsi="Bookman Old Style" w:cs="Arial"/>
          <w:sz w:val="24"/>
          <w:szCs w:val="24"/>
        </w:rPr>
        <w:lastRenderedPageBreak/>
        <w:t xml:space="preserve">Meningkatkan kesadaran </w:t>
      </w:r>
      <w:r>
        <w:rPr>
          <w:rFonts w:ascii="Bookman Old Style" w:hAnsi="Bookman Old Style" w:cs="Arial"/>
          <w:sz w:val="24"/>
          <w:szCs w:val="24"/>
          <w:lang w:val="id-ID"/>
        </w:rPr>
        <w:t>nilai-nilai wawasan kebangsaan dan budaya melalui partisipasi penyelenggaraan rangkaian kegiatan hari kemerdekaan, hari jadi kabupaten, pengiriman peserta kirab budaya dan pembinaan generasi muda</w:t>
      </w:r>
    </w:p>
    <w:p w:rsidR="00115C35" w:rsidRPr="00004D9A" w:rsidRDefault="00115C35" w:rsidP="00115C3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0"/>
        </w:rPr>
      </w:pPr>
      <w:r>
        <w:rPr>
          <w:rFonts w:ascii="Bookman Old Style" w:hAnsi="Bookman Old Style" w:cs="Arial"/>
          <w:sz w:val="24"/>
          <w:szCs w:val="24"/>
          <w:lang w:val="id-ID"/>
        </w:rPr>
        <w:t>Meningkatkan kualitas hidup masyarakat melalui peningkatan kualitas pendidikan, kesehatan dan olah raga</w:t>
      </w:r>
      <w:r>
        <w:rPr>
          <w:rFonts w:ascii="Bookman Old Style" w:hAnsi="Bookman Old Style"/>
          <w:sz w:val="24"/>
          <w:szCs w:val="20"/>
        </w:rPr>
        <w:t>.</w:t>
      </w:r>
    </w:p>
    <w:p w:rsidR="00F3478C" w:rsidRPr="00BB2BAA" w:rsidRDefault="00115C35" w:rsidP="00BB2BA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/>
          <w:sz w:val="24"/>
          <w:szCs w:val="20"/>
        </w:rPr>
      </w:pPr>
      <w:r>
        <w:rPr>
          <w:rFonts w:ascii="Bookman Old Style" w:hAnsi="Bookman Old Style" w:cs="Arial"/>
          <w:sz w:val="24"/>
          <w:szCs w:val="24"/>
          <w:lang w:val="id-ID"/>
        </w:rPr>
        <w:t>Mendukung upaya pengentasan kemiskinan melalui sinkronisasi jenis kegiatan dan rumah tangga sasaran.</w:t>
      </w:r>
    </w:p>
    <w:p w:rsidR="00EF3C6E" w:rsidRPr="00F3478C" w:rsidRDefault="00D61B98" w:rsidP="00D61B98">
      <w:pPr>
        <w:pStyle w:val="ListParagraph"/>
        <w:numPr>
          <w:ilvl w:val="1"/>
          <w:numId w:val="20"/>
        </w:numPr>
        <w:tabs>
          <w:tab w:val="left" w:pos="851"/>
        </w:tabs>
        <w:spacing w:line="360" w:lineRule="auto"/>
        <w:jc w:val="left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Arah </w:t>
      </w:r>
      <w:r w:rsidR="00EF3C6E" w:rsidRPr="00F3478C">
        <w:rPr>
          <w:rFonts w:ascii="Bookman Old Style" w:hAnsi="Bookman Old Style"/>
          <w:b/>
          <w:sz w:val="24"/>
        </w:rPr>
        <w:t>Kebijakan</w:t>
      </w:r>
    </w:p>
    <w:p w:rsidR="00B07F23" w:rsidRPr="00F3478C" w:rsidRDefault="00D61B98" w:rsidP="001D3C30">
      <w:pPr>
        <w:pStyle w:val="ListParagraph"/>
        <w:autoSpaceDE w:val="0"/>
        <w:autoSpaceDN w:val="0"/>
        <w:adjustRightInd w:val="0"/>
        <w:spacing w:line="360" w:lineRule="auto"/>
        <w:ind w:left="851" w:firstLine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Arah k</w:t>
      </w:r>
      <w:r w:rsidR="00B07F23" w:rsidRPr="00F3478C">
        <w:rPr>
          <w:rFonts w:ascii="Bookman Old Style" w:hAnsi="Bookman Old Style"/>
          <w:sz w:val="24"/>
        </w:rPr>
        <w:t xml:space="preserve">ebijakan yang ditetapkan guna mendukung pencapaian strategi adalah sebagai berikut: </w:t>
      </w:r>
    </w:p>
    <w:p w:rsidR="00115C35" w:rsidRPr="003101AA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 w:rsidRPr="003101AA">
        <w:rPr>
          <w:rFonts w:ascii="Bookman Old Style" w:hAnsi="Bookman Old Style" w:cs="Arial"/>
          <w:sz w:val="24"/>
          <w:szCs w:val="24"/>
        </w:rPr>
        <w:t>Pemenuhan kebutuhan sarana penunjang kerja yang diprioritaskan pada sarana pelayanan</w:t>
      </w:r>
      <w:r>
        <w:rPr>
          <w:rFonts w:ascii="Bookman Old Style" w:hAnsi="Bookman Old Style" w:cs="Arial"/>
          <w:sz w:val="24"/>
          <w:szCs w:val="24"/>
          <w:lang w:val="id-ID"/>
        </w:rPr>
        <w:t>,</w:t>
      </w:r>
      <w:r w:rsidRPr="003101AA">
        <w:rPr>
          <w:rFonts w:ascii="Bookman Old Style" w:hAnsi="Bookman Old Style" w:cs="Arial"/>
          <w:sz w:val="24"/>
          <w:szCs w:val="24"/>
        </w:rPr>
        <w:t xml:space="preserve"> peningkatan kualitas jaringan internet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dan penambahan peralatan maupun perlengkapan kantor </w:t>
      </w:r>
      <w:r w:rsidRPr="003101AA">
        <w:rPr>
          <w:rFonts w:ascii="Bookman Old Style" w:hAnsi="Bookman Old Style" w:cs="Arial"/>
          <w:sz w:val="24"/>
          <w:szCs w:val="24"/>
        </w:rPr>
        <w:t>dalam rangka memperlancar kinerja pegawai.</w:t>
      </w:r>
    </w:p>
    <w:p w:rsidR="00115C35" w:rsidRPr="003101AA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 w:rsidRPr="003101AA">
        <w:rPr>
          <w:rFonts w:ascii="Bookman Old Style" w:hAnsi="Bookman Old Style" w:cs="Arial"/>
          <w:sz w:val="24"/>
          <w:szCs w:val="24"/>
        </w:rPr>
        <w:t>Penyediaan gedung yang re</w:t>
      </w:r>
      <w:r>
        <w:rPr>
          <w:rFonts w:ascii="Bookman Old Style" w:hAnsi="Bookman Old Style" w:cs="Arial"/>
          <w:sz w:val="24"/>
          <w:szCs w:val="24"/>
          <w:lang w:val="id-ID"/>
        </w:rPr>
        <w:t>p</w:t>
      </w:r>
      <w:r w:rsidRPr="003101AA">
        <w:rPr>
          <w:rFonts w:ascii="Bookman Old Style" w:hAnsi="Bookman Old Style" w:cs="Arial"/>
          <w:sz w:val="24"/>
          <w:szCs w:val="24"/>
        </w:rPr>
        <w:t xml:space="preserve">resentatif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dengan </w:t>
      </w:r>
      <w:r w:rsidRPr="003101AA">
        <w:rPr>
          <w:rFonts w:ascii="Bookman Old Style" w:hAnsi="Bookman Old Style" w:cs="Arial"/>
          <w:sz w:val="24"/>
          <w:szCs w:val="24"/>
        </w:rPr>
        <w:t xml:space="preserve">fokus pada rehabilitasi gedung, penataan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dan penambahan </w:t>
      </w:r>
      <w:r w:rsidRPr="003101AA">
        <w:rPr>
          <w:rFonts w:ascii="Bookman Old Style" w:hAnsi="Bookman Old Style" w:cs="Arial"/>
          <w:sz w:val="24"/>
          <w:szCs w:val="24"/>
        </w:rPr>
        <w:t xml:space="preserve">ruang </w:t>
      </w:r>
      <w:r>
        <w:rPr>
          <w:rFonts w:ascii="Bookman Old Style" w:hAnsi="Bookman Old Style" w:cs="Arial"/>
          <w:sz w:val="24"/>
          <w:szCs w:val="24"/>
          <w:lang w:val="id-ID"/>
        </w:rPr>
        <w:t>guna</w:t>
      </w:r>
      <w:r w:rsidRPr="003101AA">
        <w:rPr>
          <w:rFonts w:ascii="Bookman Old Style" w:hAnsi="Bookman Old Style" w:cs="Arial"/>
          <w:sz w:val="24"/>
          <w:szCs w:val="24"/>
        </w:rPr>
        <w:t xml:space="preserve"> mening</w:t>
      </w:r>
      <w:r>
        <w:rPr>
          <w:rFonts w:ascii="Bookman Old Style" w:hAnsi="Bookman Old Style" w:cs="Arial"/>
          <w:sz w:val="24"/>
          <w:szCs w:val="24"/>
          <w:lang w:val="id-ID"/>
        </w:rPr>
        <w:t>k</w:t>
      </w:r>
      <w:r w:rsidRPr="003101AA">
        <w:rPr>
          <w:rFonts w:ascii="Bookman Old Style" w:hAnsi="Bookman Old Style" w:cs="Arial"/>
          <w:sz w:val="24"/>
          <w:szCs w:val="24"/>
        </w:rPr>
        <w:t>atkan efisiensi dan efektifitas kerja.</w:t>
      </w:r>
    </w:p>
    <w:p w:rsidR="00115C35" w:rsidRPr="003101AA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 w:rsidRPr="003101AA">
        <w:rPr>
          <w:rFonts w:ascii="Bookman Old Style" w:hAnsi="Bookman Old Style" w:cs="Arial"/>
          <w:sz w:val="24"/>
          <w:szCs w:val="24"/>
        </w:rPr>
        <w:t xml:space="preserve">Peningkatan SDM aparatur desa difokuskan pada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kemampuan pengelolaan keuangan desa yang meliputi </w:t>
      </w:r>
      <w:r w:rsidRPr="003101AA">
        <w:rPr>
          <w:rFonts w:ascii="Bookman Old Style" w:hAnsi="Bookman Old Style" w:cs="Arial"/>
          <w:sz w:val="24"/>
          <w:szCs w:val="24"/>
        </w:rPr>
        <w:t>perencanaan</w:t>
      </w:r>
      <w:r>
        <w:rPr>
          <w:rFonts w:ascii="Bookman Old Style" w:hAnsi="Bookman Old Style" w:cs="Arial"/>
          <w:sz w:val="24"/>
          <w:szCs w:val="24"/>
          <w:lang w:val="id-ID"/>
        </w:rPr>
        <w:t>, pelaksanaan, penatausahaan,</w:t>
      </w:r>
      <w:r w:rsidRPr="003101AA">
        <w:rPr>
          <w:rFonts w:ascii="Bookman Old Style" w:hAnsi="Bookman Old Style" w:cs="Arial"/>
          <w:sz w:val="24"/>
          <w:szCs w:val="24"/>
        </w:rPr>
        <w:t xml:space="preserve"> pelaporan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dan </w:t>
      </w:r>
      <w:r w:rsidRPr="003101AA">
        <w:rPr>
          <w:rFonts w:ascii="Bookman Old Style" w:hAnsi="Bookman Old Style" w:cs="Arial"/>
          <w:sz w:val="24"/>
          <w:szCs w:val="24"/>
        </w:rPr>
        <w:t>pertanggungjawaban</w:t>
      </w:r>
    </w:p>
    <w:p w:rsidR="00115C35" w:rsidRPr="003101AA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 w:rsidRPr="003101AA">
        <w:rPr>
          <w:rFonts w:ascii="Bookman Old Style" w:hAnsi="Bookman Old Style" w:cs="Arial"/>
          <w:sz w:val="24"/>
          <w:szCs w:val="24"/>
        </w:rPr>
        <w:t xml:space="preserve">Peningkatan kapasitas dan peran kelembagaan di tingkat desa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dengan sasaran </w:t>
      </w:r>
      <w:r w:rsidRPr="003101AA">
        <w:rPr>
          <w:rFonts w:ascii="Bookman Old Style" w:hAnsi="Bookman Old Style" w:cs="Arial"/>
          <w:sz w:val="24"/>
          <w:szCs w:val="24"/>
        </w:rPr>
        <w:t>prioritas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 adalah</w:t>
      </w:r>
      <w:r w:rsidRPr="003101AA">
        <w:rPr>
          <w:rFonts w:ascii="Bookman Old Style" w:hAnsi="Bookman Old Style" w:cs="Arial"/>
          <w:sz w:val="24"/>
          <w:szCs w:val="24"/>
        </w:rPr>
        <w:t xml:space="preserve"> pengurus BPD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 dan LKMD dalam mendukung pelaksanaan pembangunan di desa</w:t>
      </w:r>
      <w:r w:rsidRPr="003101AA">
        <w:rPr>
          <w:rFonts w:ascii="Bookman Old Style" w:hAnsi="Bookman Old Style" w:cs="Arial"/>
          <w:sz w:val="24"/>
          <w:szCs w:val="24"/>
        </w:rPr>
        <w:t>.</w:t>
      </w:r>
    </w:p>
    <w:p w:rsidR="00115C35" w:rsidRPr="003101AA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 w:rsidRPr="003101AA">
        <w:rPr>
          <w:rFonts w:ascii="Bookman Old Style" w:hAnsi="Bookman Old Style" w:cs="Arial"/>
          <w:sz w:val="24"/>
          <w:szCs w:val="24"/>
        </w:rPr>
        <w:t xml:space="preserve">Peningkatan kemampuan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unsur pengelola kegiatan </w:t>
      </w:r>
      <w:r w:rsidRPr="003101AA">
        <w:rPr>
          <w:rFonts w:ascii="Bookman Old Style" w:hAnsi="Bookman Old Style" w:cs="Arial"/>
          <w:sz w:val="24"/>
          <w:szCs w:val="24"/>
        </w:rPr>
        <w:t xml:space="preserve">desa dalam pelaksanaan pembangunan desa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dengan perhatian khusus </w:t>
      </w:r>
      <w:r w:rsidRPr="003101AA">
        <w:rPr>
          <w:rFonts w:ascii="Bookman Old Style" w:hAnsi="Bookman Old Style" w:cs="Arial"/>
          <w:sz w:val="24"/>
          <w:szCs w:val="24"/>
        </w:rPr>
        <w:t xml:space="preserve">pada desa-desa </w:t>
      </w:r>
      <w:r>
        <w:rPr>
          <w:rFonts w:ascii="Bookman Old Style" w:hAnsi="Bookman Old Style" w:cs="Arial"/>
          <w:sz w:val="24"/>
          <w:szCs w:val="24"/>
          <w:lang w:val="id-ID"/>
        </w:rPr>
        <w:t>yang</w:t>
      </w:r>
      <w:r w:rsidRPr="003101AA">
        <w:rPr>
          <w:rFonts w:ascii="Bookman Old Style" w:hAnsi="Bookman Old Style" w:cs="Arial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administrasi pengelolaan dan </w:t>
      </w:r>
      <w:r w:rsidRPr="003101AA">
        <w:rPr>
          <w:rFonts w:ascii="Bookman Old Style" w:hAnsi="Bookman Old Style" w:cs="Arial"/>
          <w:sz w:val="24"/>
          <w:szCs w:val="24"/>
        </w:rPr>
        <w:t>kualitas pelaksa</w:t>
      </w:r>
      <w:r>
        <w:rPr>
          <w:rFonts w:ascii="Bookman Old Style" w:hAnsi="Bookman Old Style" w:cs="Arial"/>
          <w:sz w:val="24"/>
          <w:szCs w:val="24"/>
          <w:lang w:val="id-ID"/>
        </w:rPr>
        <w:t>na</w:t>
      </w:r>
      <w:r w:rsidRPr="003101AA">
        <w:rPr>
          <w:rFonts w:ascii="Bookman Old Style" w:hAnsi="Bookman Old Style" w:cs="Arial"/>
          <w:sz w:val="24"/>
          <w:szCs w:val="24"/>
        </w:rPr>
        <w:t>an pembangunannya rendah</w:t>
      </w:r>
      <w:r>
        <w:rPr>
          <w:rFonts w:ascii="Bookman Old Style" w:hAnsi="Bookman Old Style" w:cs="Arial"/>
          <w:sz w:val="24"/>
          <w:szCs w:val="24"/>
          <w:lang w:val="id-ID"/>
        </w:rPr>
        <w:t>.</w:t>
      </w:r>
    </w:p>
    <w:p w:rsidR="00115C35" w:rsidRPr="00394194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Peningkatan kualitas perencanaan pembangunan di desa sampai dengan di tingkat RT / RW / Dukuh / Dusun</w:t>
      </w:r>
    </w:p>
    <w:p w:rsidR="00115C35" w:rsidRPr="003101AA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lastRenderedPageBreak/>
        <w:t>Mendorong para pelaku U</w:t>
      </w:r>
      <w:r w:rsidRPr="003101AA">
        <w:rPr>
          <w:rFonts w:ascii="Bookman Old Style" w:hAnsi="Bookman Old Style" w:cs="Arial"/>
          <w:sz w:val="24"/>
          <w:szCs w:val="24"/>
        </w:rPr>
        <w:t xml:space="preserve">KM untuk mendaftarkan ijin usahanya </w:t>
      </w:r>
    </w:p>
    <w:p w:rsidR="00115C35" w:rsidRPr="003101AA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 w:rsidRPr="003101AA">
        <w:rPr>
          <w:rFonts w:ascii="Bookman Old Style" w:hAnsi="Bookman Old Style" w:cs="Arial"/>
          <w:sz w:val="24"/>
          <w:szCs w:val="24"/>
        </w:rPr>
        <w:t>Mewujudkan satu desa satu BUMDes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 </w:t>
      </w:r>
    </w:p>
    <w:p w:rsidR="00115C35" w:rsidRPr="003101AA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 w:rsidRPr="003101AA">
        <w:rPr>
          <w:rFonts w:ascii="Bookman Old Style" w:hAnsi="Bookman Old Style" w:cs="Arial"/>
          <w:sz w:val="24"/>
          <w:szCs w:val="24"/>
        </w:rPr>
        <w:t xml:space="preserve">Peningkatan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ketentraman, </w:t>
      </w:r>
      <w:r w:rsidRPr="003101AA">
        <w:rPr>
          <w:rFonts w:ascii="Bookman Old Style" w:hAnsi="Bookman Old Style" w:cs="Arial"/>
          <w:sz w:val="24"/>
          <w:szCs w:val="24"/>
        </w:rPr>
        <w:t xml:space="preserve">keamanan dan ketertiban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umum </w:t>
      </w:r>
      <w:r w:rsidRPr="003101AA">
        <w:rPr>
          <w:rFonts w:ascii="Bookman Old Style" w:hAnsi="Bookman Old Style" w:cs="Arial"/>
          <w:sz w:val="24"/>
          <w:szCs w:val="24"/>
        </w:rPr>
        <w:t xml:space="preserve">yang difokuskan pada wilayah-wilayah </w:t>
      </w:r>
      <w:r>
        <w:rPr>
          <w:rFonts w:ascii="Bookman Old Style" w:hAnsi="Bookman Old Style" w:cs="Arial"/>
          <w:sz w:val="24"/>
          <w:szCs w:val="24"/>
          <w:lang w:val="id-ID"/>
        </w:rPr>
        <w:t>berpotensi konflik</w:t>
      </w:r>
      <w:r w:rsidRPr="003101AA">
        <w:rPr>
          <w:rFonts w:ascii="Bookman Old Style" w:hAnsi="Bookman Old Style" w:cs="Arial"/>
          <w:sz w:val="24"/>
          <w:szCs w:val="24"/>
        </w:rPr>
        <w:t xml:space="preserve"> di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Pr="003101AA">
        <w:rPr>
          <w:rFonts w:ascii="Bookman Old Style" w:hAnsi="Bookman Old Style" w:cs="Arial"/>
          <w:sz w:val="24"/>
          <w:szCs w:val="24"/>
        </w:rPr>
        <w:t>masyarakat.</w:t>
      </w:r>
    </w:p>
    <w:p w:rsidR="00115C35" w:rsidRPr="00655850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 w:rsidRPr="00394194">
        <w:rPr>
          <w:rFonts w:ascii="Bookman Old Style" w:hAnsi="Bookman Old Style" w:cs="Arial"/>
          <w:sz w:val="24"/>
          <w:szCs w:val="24"/>
          <w:lang w:val="id-ID"/>
        </w:rPr>
        <w:t>Melaksanakan dan menyemarakkan peringatan hari-hari besar nasional khususnya hari kemerdekaan</w:t>
      </w:r>
      <w:r>
        <w:rPr>
          <w:rFonts w:ascii="Bookman Old Style" w:hAnsi="Bookman Old Style" w:cs="Arial"/>
          <w:sz w:val="24"/>
          <w:szCs w:val="24"/>
          <w:lang w:val="id-ID"/>
        </w:rPr>
        <w:t>,</w:t>
      </w:r>
      <w:r w:rsidRPr="00394194">
        <w:rPr>
          <w:rFonts w:ascii="Bookman Old Style" w:hAnsi="Bookman Old Style" w:cs="Arial"/>
          <w:sz w:val="24"/>
          <w:szCs w:val="24"/>
          <w:lang w:val="id-ID"/>
        </w:rPr>
        <w:t xml:space="preserve"> hari jadi kabupaten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 serta pembinaan-pembinaan tokoh agama dan generasi muda</w:t>
      </w:r>
      <w:r w:rsidRPr="00394194">
        <w:rPr>
          <w:rFonts w:ascii="Bookman Old Style" w:hAnsi="Bookman Old Style" w:cs="Arial"/>
          <w:sz w:val="24"/>
          <w:szCs w:val="24"/>
          <w:lang w:val="id-ID"/>
        </w:rPr>
        <w:t>.</w:t>
      </w:r>
    </w:p>
    <w:p w:rsidR="00115C35" w:rsidRPr="00394194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Peningkatan kualitas pendidikan usia dini, keolahragaan dan upaya mengurangi dampak HIV AIDs.</w:t>
      </w:r>
    </w:p>
    <w:p w:rsidR="00115C35" w:rsidRDefault="00115C35" w:rsidP="00115C35">
      <w:pPr>
        <w:pStyle w:val="ListParagraph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418" w:hanging="567"/>
        <w:rPr>
          <w:rFonts w:ascii="Bookman Old Style" w:hAnsi="Bookman Old Style" w:cs="Arial"/>
          <w:sz w:val="24"/>
          <w:szCs w:val="24"/>
        </w:rPr>
      </w:pPr>
      <w:r w:rsidRPr="00394194">
        <w:rPr>
          <w:rFonts w:ascii="Bookman Old Style" w:hAnsi="Bookman Old Style" w:cs="Arial"/>
          <w:sz w:val="24"/>
          <w:szCs w:val="24"/>
          <w:lang w:val="id-ID"/>
        </w:rPr>
        <w:t xml:space="preserve">Peningkatan program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dukungan </w:t>
      </w:r>
      <w:r w:rsidRPr="00394194">
        <w:rPr>
          <w:rFonts w:ascii="Bookman Old Style" w:hAnsi="Bookman Old Style" w:cs="Arial"/>
          <w:sz w:val="24"/>
          <w:szCs w:val="24"/>
          <w:lang w:val="id-ID"/>
        </w:rPr>
        <w:t xml:space="preserve">pengentasan kemiskinan melalui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kegiatan-kegiatan pelatihan dan mendorong partisipasi pemerintah desa untuk mengalokasikan kegiatan-kegiatan dukungan </w:t>
      </w:r>
      <w:r w:rsidRPr="00394194">
        <w:rPr>
          <w:rFonts w:ascii="Bookman Old Style" w:hAnsi="Bookman Old Style" w:cs="Arial"/>
          <w:sz w:val="24"/>
          <w:szCs w:val="24"/>
          <w:lang w:val="id-ID"/>
        </w:rPr>
        <w:t>pengentasan kemiskinan.</w:t>
      </w:r>
    </w:p>
    <w:p w:rsidR="006B26B4" w:rsidRPr="00394194" w:rsidRDefault="006B26B4" w:rsidP="006B26B4">
      <w:pPr>
        <w:pStyle w:val="ListParagraph"/>
        <w:tabs>
          <w:tab w:val="left" w:pos="1418"/>
        </w:tabs>
        <w:autoSpaceDE w:val="0"/>
        <w:autoSpaceDN w:val="0"/>
        <w:adjustRightInd w:val="0"/>
        <w:spacing w:line="360" w:lineRule="auto"/>
        <w:ind w:left="1418" w:firstLine="0"/>
        <w:rPr>
          <w:rFonts w:ascii="Bookman Old Style" w:hAnsi="Bookman Old Style" w:cs="Arial"/>
          <w:sz w:val="24"/>
          <w:szCs w:val="24"/>
        </w:rPr>
      </w:pPr>
    </w:p>
    <w:p w:rsidR="00F37797" w:rsidRDefault="00F3478C" w:rsidP="005830AC">
      <w:pPr>
        <w:pStyle w:val="ListParagraph"/>
        <w:autoSpaceDE w:val="0"/>
        <w:autoSpaceDN w:val="0"/>
        <w:adjustRightInd w:val="0"/>
        <w:spacing w:line="360" w:lineRule="auto"/>
        <w:ind w:left="851" w:firstLine="567"/>
        <w:rPr>
          <w:rFonts w:ascii="Bookman Old Style" w:hAnsi="Bookman Old Style"/>
          <w:sz w:val="24"/>
          <w:szCs w:val="20"/>
        </w:rPr>
      </w:pPr>
      <w:r>
        <w:rPr>
          <w:rFonts w:ascii="Bookman Old Style" w:hAnsi="Bookman Old Style"/>
          <w:sz w:val="24"/>
          <w:szCs w:val="20"/>
        </w:rPr>
        <w:t xml:space="preserve">Selanjutnya keterkaitan antara tujuan, sasaran, strategi dan kebijakan dapat dilihat pada tabel di bawah ini. </w:t>
      </w:r>
    </w:p>
    <w:p w:rsidR="00D90955" w:rsidRPr="005830AC" w:rsidRDefault="00D90955" w:rsidP="005830AC">
      <w:pPr>
        <w:pStyle w:val="ListParagraph"/>
        <w:autoSpaceDE w:val="0"/>
        <w:autoSpaceDN w:val="0"/>
        <w:adjustRightInd w:val="0"/>
        <w:spacing w:line="360" w:lineRule="auto"/>
        <w:ind w:left="851" w:firstLine="567"/>
        <w:rPr>
          <w:rFonts w:ascii="Bookman Old Style" w:hAnsi="Bookman Old Style"/>
          <w:sz w:val="24"/>
          <w:szCs w:val="20"/>
        </w:rPr>
      </w:pPr>
    </w:p>
    <w:p w:rsidR="00F37797" w:rsidRPr="00B07F23" w:rsidRDefault="00BA38D1" w:rsidP="00F37797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Tabel</w:t>
      </w:r>
    </w:p>
    <w:p w:rsidR="00F37797" w:rsidRPr="00B07F23" w:rsidRDefault="00F37797" w:rsidP="00F37797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Bookman Old Style" w:hAnsi="Bookman Old Style"/>
          <w:b/>
          <w:sz w:val="24"/>
        </w:rPr>
      </w:pPr>
      <w:r w:rsidRPr="00B07F23">
        <w:rPr>
          <w:rFonts w:ascii="Bookman Old Style" w:hAnsi="Bookman Old Style"/>
          <w:b/>
          <w:sz w:val="24"/>
        </w:rPr>
        <w:t>Tujuan, Sasaran</w:t>
      </w:r>
      <w:r>
        <w:rPr>
          <w:rFonts w:ascii="Bookman Old Style" w:hAnsi="Bookman Old Style"/>
          <w:b/>
          <w:sz w:val="24"/>
        </w:rPr>
        <w:t>,</w:t>
      </w:r>
      <w:r w:rsidRPr="00B07F23">
        <w:rPr>
          <w:rFonts w:ascii="Bookman Old Style" w:hAnsi="Bookman Old Style"/>
          <w:b/>
          <w:sz w:val="24"/>
        </w:rPr>
        <w:t xml:space="preserve"> Strategi dan Kebijakan</w:t>
      </w:r>
    </w:p>
    <w:p w:rsidR="00F37797" w:rsidRPr="00236C5F" w:rsidRDefault="00F37797" w:rsidP="00F37797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Bookman Old Style" w:hAnsi="Bookman Old Style"/>
          <w:b/>
          <w:sz w:val="24"/>
          <w:lang w:val="id-ID"/>
        </w:rPr>
      </w:pPr>
      <w:r w:rsidRPr="00B07F23">
        <w:rPr>
          <w:rFonts w:ascii="Bookman Old Style" w:hAnsi="Bookman Old Style"/>
          <w:b/>
          <w:sz w:val="24"/>
        </w:rPr>
        <w:t xml:space="preserve">Renstra Kecamatan </w:t>
      </w:r>
      <w:r>
        <w:rPr>
          <w:rFonts w:ascii="Bookman Old Style" w:hAnsi="Bookman Old Style"/>
          <w:b/>
          <w:sz w:val="24"/>
          <w:lang w:val="id-ID"/>
        </w:rPr>
        <w:t>Wedung</w:t>
      </w:r>
    </w:p>
    <w:p w:rsidR="00F37797" w:rsidRPr="00B07F23" w:rsidRDefault="00F37797" w:rsidP="00F37797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Bookman Old Style" w:hAnsi="Bookman Old Style"/>
          <w:b/>
          <w:sz w:val="24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701"/>
        <w:gridCol w:w="1843"/>
        <w:gridCol w:w="2410"/>
        <w:gridCol w:w="2835"/>
      </w:tblGrid>
      <w:tr w:rsidR="000B5B70" w:rsidRPr="00F3478C" w:rsidTr="00B11926">
        <w:tc>
          <w:tcPr>
            <w:tcW w:w="1701" w:type="dxa"/>
          </w:tcPr>
          <w:p w:rsidR="000B5B70" w:rsidRPr="00F3478C" w:rsidRDefault="000B5B70" w:rsidP="00124E61">
            <w:pPr>
              <w:pStyle w:val="ListParagraph"/>
              <w:spacing w:line="360" w:lineRule="auto"/>
              <w:ind w:left="0" w:firstLine="0"/>
              <w:jc w:val="left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Visi</w:t>
            </w:r>
          </w:p>
        </w:tc>
        <w:tc>
          <w:tcPr>
            <w:tcW w:w="7088" w:type="dxa"/>
            <w:gridSpan w:val="3"/>
          </w:tcPr>
          <w:p w:rsidR="000B5B70" w:rsidRPr="008C7279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b/>
                <w:sz w:val="24"/>
              </w:rPr>
            </w:pPr>
            <w:r w:rsidRPr="008C7279">
              <w:rPr>
                <w:rFonts w:ascii="Bookman Old Style" w:hAnsi="Bookman Old Style" w:cs="Arial"/>
                <w:b/>
                <w:bCs/>
                <w:sz w:val="24"/>
                <w:szCs w:val="24"/>
              </w:rPr>
              <w:t>Terwujudnya masyarakat Demak yang agamis lebih sejahtera, mandiri, maju, kompetitif, kondusif, berkepribadian dan demokratis</w:t>
            </w:r>
          </w:p>
        </w:tc>
      </w:tr>
      <w:tr w:rsidR="000B5B70" w:rsidRPr="00AC7DC7" w:rsidTr="00B81235">
        <w:tc>
          <w:tcPr>
            <w:tcW w:w="1701" w:type="dxa"/>
          </w:tcPr>
          <w:p w:rsidR="000B5B70" w:rsidRPr="00BA38D1" w:rsidRDefault="000B5B70" w:rsidP="00124E61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Arial Narrow" w:hAnsi="Arial Narrow"/>
                <w:b/>
                <w:sz w:val="24"/>
                <w:szCs w:val="24"/>
              </w:rPr>
            </w:pPr>
            <w:r w:rsidRPr="00BA38D1">
              <w:rPr>
                <w:rFonts w:ascii="Arial Narrow" w:hAnsi="Arial Narrow"/>
                <w:b/>
                <w:sz w:val="24"/>
                <w:szCs w:val="24"/>
              </w:rPr>
              <w:t>Misi 2</w:t>
            </w:r>
          </w:p>
        </w:tc>
        <w:tc>
          <w:tcPr>
            <w:tcW w:w="7088" w:type="dxa"/>
            <w:gridSpan w:val="3"/>
          </w:tcPr>
          <w:p w:rsidR="000B5B70" w:rsidRPr="008C7279" w:rsidRDefault="000B5B70" w:rsidP="000B5B70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b/>
                <w:sz w:val="24"/>
              </w:rPr>
            </w:pPr>
            <w:r w:rsidRPr="008C7279">
              <w:rPr>
                <w:rFonts w:ascii="Bookman Old Style" w:hAnsi="Bookman Old Style" w:cs="Tahoma"/>
                <w:b/>
                <w:noProof/>
                <w:sz w:val="24"/>
                <w:szCs w:val="24"/>
              </w:rPr>
              <w:t>Mewujudkan tata kelola pemerintahan yang lebih bersih,  efektif,  efisien, dan akuntabel</w:t>
            </w:r>
          </w:p>
        </w:tc>
      </w:tr>
      <w:tr w:rsidR="000B5B70" w:rsidRPr="00F3478C" w:rsidTr="00DC72E6">
        <w:tc>
          <w:tcPr>
            <w:tcW w:w="1701" w:type="dxa"/>
          </w:tcPr>
          <w:p w:rsidR="000B5B70" w:rsidRPr="00F3478C" w:rsidRDefault="000B5B70" w:rsidP="00124E61">
            <w:pPr>
              <w:pStyle w:val="ListParagraph"/>
              <w:spacing w:line="360" w:lineRule="auto"/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F3478C">
              <w:rPr>
                <w:rFonts w:ascii="Bookman Old Style" w:hAnsi="Bookman Old Style"/>
                <w:b/>
                <w:sz w:val="24"/>
              </w:rPr>
              <w:t>Tujuan</w:t>
            </w:r>
          </w:p>
        </w:tc>
        <w:tc>
          <w:tcPr>
            <w:tcW w:w="1843" w:type="dxa"/>
          </w:tcPr>
          <w:p w:rsidR="000B5B70" w:rsidRPr="00F3478C" w:rsidRDefault="000B5B70" w:rsidP="00124E61">
            <w:pPr>
              <w:pStyle w:val="ListParagraph"/>
              <w:spacing w:line="360" w:lineRule="auto"/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F3478C">
              <w:rPr>
                <w:rFonts w:ascii="Bookman Old Style" w:hAnsi="Bookman Old Style"/>
                <w:b/>
                <w:sz w:val="24"/>
              </w:rPr>
              <w:t>Sasaran</w:t>
            </w:r>
          </w:p>
        </w:tc>
        <w:tc>
          <w:tcPr>
            <w:tcW w:w="2410" w:type="dxa"/>
          </w:tcPr>
          <w:p w:rsidR="000B5B70" w:rsidRPr="00F3478C" w:rsidRDefault="000B5B70" w:rsidP="00124E61">
            <w:pPr>
              <w:pStyle w:val="ListParagraph"/>
              <w:spacing w:line="360" w:lineRule="auto"/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F3478C">
              <w:rPr>
                <w:rFonts w:ascii="Bookman Old Style" w:hAnsi="Bookman Old Style"/>
                <w:b/>
                <w:sz w:val="24"/>
              </w:rPr>
              <w:t>Strategi</w:t>
            </w:r>
          </w:p>
        </w:tc>
        <w:tc>
          <w:tcPr>
            <w:tcW w:w="2835" w:type="dxa"/>
          </w:tcPr>
          <w:p w:rsidR="000B5B70" w:rsidRPr="00F3478C" w:rsidRDefault="000B5B70" w:rsidP="00124E61">
            <w:pPr>
              <w:pStyle w:val="ListParagraph"/>
              <w:spacing w:line="360" w:lineRule="auto"/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F3478C">
              <w:rPr>
                <w:rFonts w:ascii="Bookman Old Style" w:hAnsi="Bookman Old Style"/>
                <w:b/>
                <w:sz w:val="24"/>
              </w:rPr>
              <w:t>Kebijakan</w:t>
            </w:r>
          </w:p>
        </w:tc>
      </w:tr>
      <w:tr w:rsidR="000B5B70" w:rsidRPr="00525B2E" w:rsidTr="00DC72E6">
        <w:tc>
          <w:tcPr>
            <w:tcW w:w="1701" w:type="dxa"/>
          </w:tcPr>
          <w:p w:rsidR="000B5B70" w:rsidRPr="00525B2E" w:rsidRDefault="000B5B70" w:rsidP="00124E61">
            <w:pPr>
              <w:autoSpaceDE w:val="0"/>
              <w:autoSpaceDN w:val="0"/>
              <w:adjustRightInd w:val="0"/>
              <w:ind w:left="0" w:firstLine="0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>Meningkatkan kualitas pelayanan public kecamatan</w:t>
            </w:r>
          </w:p>
        </w:tc>
        <w:tc>
          <w:tcPr>
            <w:tcW w:w="1843" w:type="dxa"/>
          </w:tcPr>
          <w:p w:rsidR="000B5B70" w:rsidRPr="00525B2E" w:rsidRDefault="00525B2E" w:rsidP="00124E61">
            <w:pPr>
              <w:autoSpaceDE w:val="0"/>
              <w:autoSpaceDN w:val="0"/>
              <w:adjustRightInd w:val="0"/>
              <w:ind w:left="0" w:firstLine="0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Meningkatnya kemampuan dan disiplin aparatur, kapasitas lembaga pemerintahan desa dan tertib administrasi desa</w:t>
            </w:r>
          </w:p>
        </w:tc>
        <w:tc>
          <w:tcPr>
            <w:tcW w:w="2410" w:type="dxa"/>
          </w:tcPr>
          <w:p w:rsidR="000B5B70" w:rsidRPr="00525B2E" w:rsidRDefault="000B5B70" w:rsidP="00124E61">
            <w:pPr>
              <w:ind w:left="34" w:firstLine="0"/>
              <w:jc w:val="left"/>
              <w:rPr>
                <w:rFonts w:ascii="Bookman Old Style" w:hAnsi="Bookman Old Style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>Memenuhi kebutuhan operasional kantor melalui penyediaan biaya operasional kantor secara periodik sesuai dengan hasil identifikasi rencana kebutuhan</w:t>
            </w:r>
          </w:p>
        </w:tc>
        <w:tc>
          <w:tcPr>
            <w:tcW w:w="2835" w:type="dxa"/>
          </w:tcPr>
          <w:p w:rsidR="000B5B70" w:rsidRPr="00525B2E" w:rsidRDefault="000B5B70" w:rsidP="00124E61">
            <w:pPr>
              <w:ind w:left="34" w:firstLine="0"/>
              <w:rPr>
                <w:rFonts w:ascii="Bookman Old Style" w:hAnsi="Bookman Old Style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>Pemenuhan kebutuhan operasional kantor yang cukup dan siap jika diperlukan sewaktu-waktu .</w:t>
            </w:r>
          </w:p>
          <w:p w:rsidR="000B5B70" w:rsidRPr="00525B2E" w:rsidRDefault="000B5B70" w:rsidP="00124E61">
            <w:pPr>
              <w:ind w:left="0" w:firstLine="0"/>
              <w:rPr>
                <w:rFonts w:ascii="Bookman Old Style" w:hAnsi="Bookman Old Style"/>
              </w:rPr>
            </w:pPr>
          </w:p>
        </w:tc>
      </w:tr>
      <w:tr w:rsidR="000B5B70" w:rsidRPr="00525B2E" w:rsidTr="00BB2BAA">
        <w:trPr>
          <w:trHeight w:val="1542"/>
        </w:trPr>
        <w:tc>
          <w:tcPr>
            <w:tcW w:w="1701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3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0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Menyediakan Gedung Kantor yang representatif, rehabilitasi gedung dan penataan sarana pendukung Kantor</w:t>
            </w:r>
          </w:p>
        </w:tc>
        <w:tc>
          <w:tcPr>
            <w:tcW w:w="2835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</w:rPr>
              <w:t>Penyediaan gedung yang re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p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resentatif 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 xml:space="preserve">dengan 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fokus pada rehabilitasi gedung, penataan 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 xml:space="preserve">dan penambahan 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ruang 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guna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 mening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k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>atkan efisiensi dan efektifitas kerja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0B5B70" w:rsidRPr="00525B2E" w:rsidTr="00DC72E6">
        <w:tc>
          <w:tcPr>
            <w:tcW w:w="1701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410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>Meningkatkan  kemampuan ketrampilan SDM Aparat</w:t>
            </w:r>
          </w:p>
        </w:tc>
        <w:tc>
          <w:tcPr>
            <w:tcW w:w="2835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>Mewajibkan Aparat Kecamatan untuk ikut pelatihan-pelatihan dan pembinaan</w:t>
            </w:r>
          </w:p>
        </w:tc>
      </w:tr>
      <w:tr w:rsidR="000B5B70" w:rsidRPr="00525B2E" w:rsidTr="00DC72E6">
        <w:tc>
          <w:tcPr>
            <w:tcW w:w="1701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3" w:type="dxa"/>
          </w:tcPr>
          <w:p w:rsidR="000B5B70" w:rsidRPr="00732BAC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0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>Peningkatan kapasitas SDM aparatur desa melalui pendidikan dan pelatihan serta pembinaan secara periodik</w:t>
            </w:r>
          </w:p>
        </w:tc>
        <w:tc>
          <w:tcPr>
            <w:tcW w:w="2835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Peningkatan SDM aparatur desa difokuskan pada </w:t>
            </w: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 xml:space="preserve">kemampuan pengelolaan keuangan desa yang meliputi 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perencanaan </w:t>
            </w: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 xml:space="preserve">pelaksanaan penatausahaan 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dan pelaporan pertanggungjawaban </w:t>
            </w:r>
          </w:p>
        </w:tc>
      </w:tr>
      <w:tr w:rsidR="000B5B70" w:rsidRPr="00525B2E" w:rsidTr="00DC72E6">
        <w:tc>
          <w:tcPr>
            <w:tcW w:w="1701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0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Meningkatkan ketrampilan </w:t>
            </w: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 xml:space="preserve">pelaksana pembangunan desa 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melalui pelatihan, pembinaan </w:t>
            </w: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>dan pendampingan.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Peningkatan kemampuan TPK desa dalam pelaksanaan pembangunan desa yang ditekankan pada desa-desa dengan kualitas pelaksaan pembangunannya rendah </w:t>
            </w:r>
          </w:p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  <w:tr w:rsidR="000B5B70" w:rsidRPr="00525B2E" w:rsidTr="00DC72E6">
        <w:tc>
          <w:tcPr>
            <w:tcW w:w="1701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0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>Meningkatkan peran kelembagaan dalam proses pembangunan melalui pembinaan secara rutin pada kelembagaan yang ada di</w:t>
            </w: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 xml:space="preserve"> 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tingkat desa </w:t>
            </w:r>
          </w:p>
        </w:tc>
        <w:tc>
          <w:tcPr>
            <w:tcW w:w="2835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>Peningkatan kapasitas dan peran kelembagaan di tingkat desa diprioritaskan pada pengurus kelembagaan</w:t>
            </w: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 xml:space="preserve"> Desa.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</w:p>
        </w:tc>
      </w:tr>
      <w:tr w:rsidR="000B5B70" w:rsidRPr="00525B2E" w:rsidTr="00DC72E6">
        <w:tc>
          <w:tcPr>
            <w:tcW w:w="1701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3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0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>Meningkatkan kualitas pendampingan dalam perencanaan pembangunan</w:t>
            </w:r>
          </w:p>
        </w:tc>
        <w:tc>
          <w:tcPr>
            <w:tcW w:w="2835" w:type="dxa"/>
          </w:tcPr>
          <w:p w:rsidR="000B5B70" w:rsidRPr="00525B2E" w:rsidRDefault="000B5B70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Peningkatan kualitas perencanaan pembangunan di desa sampai dengan di tingkat RT / RW / Dukuh / Dusun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0B5B70" w:rsidRPr="00525B2E" w:rsidTr="00DC72E6">
        <w:tc>
          <w:tcPr>
            <w:tcW w:w="1701" w:type="dxa"/>
          </w:tcPr>
          <w:p w:rsidR="000B5B70" w:rsidRPr="00525B2E" w:rsidRDefault="000B5B70" w:rsidP="00060FD3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3" w:type="dxa"/>
          </w:tcPr>
          <w:p w:rsidR="000B5B70" w:rsidRPr="00525B2E" w:rsidRDefault="000B5B70" w:rsidP="00060FD3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0" w:type="dxa"/>
          </w:tcPr>
          <w:p w:rsidR="000B5B70" w:rsidRPr="00525B2E" w:rsidRDefault="000B5B70" w:rsidP="00060FD3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835" w:type="dxa"/>
          </w:tcPr>
          <w:p w:rsidR="000B5B70" w:rsidRPr="00525B2E" w:rsidRDefault="000B5B70" w:rsidP="001C40CC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8C7279" w:rsidRPr="00525B2E" w:rsidTr="00793C9F">
        <w:tc>
          <w:tcPr>
            <w:tcW w:w="1701" w:type="dxa"/>
          </w:tcPr>
          <w:p w:rsidR="008C7279" w:rsidRPr="00525B2E" w:rsidRDefault="008C7279" w:rsidP="00060FD3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25B2E">
              <w:rPr>
                <w:rFonts w:ascii="Bookman Old Style" w:hAnsi="Bookman Old Style"/>
                <w:b/>
                <w:sz w:val="24"/>
                <w:szCs w:val="24"/>
              </w:rPr>
              <w:t>Misi 8</w:t>
            </w:r>
          </w:p>
        </w:tc>
        <w:tc>
          <w:tcPr>
            <w:tcW w:w="7088" w:type="dxa"/>
            <w:gridSpan w:val="3"/>
          </w:tcPr>
          <w:p w:rsidR="008C7279" w:rsidRPr="00EE1F3B" w:rsidRDefault="00EE1F3B" w:rsidP="00060FD3">
            <w:pPr>
              <w:pStyle w:val="ListParagraph"/>
              <w:ind w:left="0" w:firstLine="0"/>
              <w:jc w:val="left"/>
              <w:rPr>
                <w:rFonts w:ascii="Bookman Old Style" w:hAnsi="Bookman Old Style" w:cs="Arial"/>
                <w:b/>
                <w:sz w:val="20"/>
                <w:szCs w:val="20"/>
                <w:lang w:val="id-ID"/>
              </w:rPr>
            </w:pPr>
            <w:r w:rsidRPr="00EE1F3B">
              <w:rPr>
                <w:rFonts w:ascii="Bookman Old Style" w:hAnsi="Bookman Old Style" w:cs="Tahoma"/>
                <w:b/>
                <w:noProof/>
                <w:sz w:val="24"/>
                <w:szCs w:val="24"/>
              </w:rPr>
              <w:t>Mewujudkan kualitas pelayanan Investasi dan meningkatkan kualitas  pelayanan publik</w:t>
            </w:r>
          </w:p>
        </w:tc>
      </w:tr>
      <w:tr w:rsidR="00BA38D1" w:rsidRPr="00525B2E" w:rsidTr="00124E61">
        <w:tc>
          <w:tcPr>
            <w:tcW w:w="1701" w:type="dxa"/>
          </w:tcPr>
          <w:p w:rsidR="00BA38D1" w:rsidRPr="00525B2E" w:rsidRDefault="00BA38D1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3" w:type="dxa"/>
          </w:tcPr>
          <w:p w:rsidR="00BA38D1" w:rsidRPr="00525B2E" w:rsidRDefault="00525B2E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Meningkatnya kualitas pelayanan  aparatur kecamatan, partisipasi masyarakat dalam ketentraman dan kewaspadaan dini terhadap bencana</w:t>
            </w:r>
          </w:p>
        </w:tc>
        <w:tc>
          <w:tcPr>
            <w:tcW w:w="2410" w:type="dxa"/>
          </w:tcPr>
          <w:p w:rsidR="00BA38D1" w:rsidRPr="00525B2E" w:rsidRDefault="00525B2E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Meningkatkan 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ketentraman, keamanan,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 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 xml:space="preserve">dan ketertiban umum 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melalui koordinasi 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muspika,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 pembinaan linmas desa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 xml:space="preserve">, serta deteksi dini 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pada pihak-pihak </w:t>
            </w: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di wilayah</w:t>
            </w:r>
            <w:r w:rsidRPr="00525B2E">
              <w:rPr>
                <w:rFonts w:ascii="Bookman Old Style" w:hAnsi="Bookman Old Style" w:cs="Arial"/>
                <w:sz w:val="20"/>
                <w:szCs w:val="20"/>
              </w:rPr>
              <w:t xml:space="preserve"> potensi konflik</w:t>
            </w:r>
            <w:r w:rsidR="00BA38D1" w:rsidRPr="00525B2E"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A38D1" w:rsidRPr="00525B2E" w:rsidRDefault="006B15A6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 xml:space="preserve">Peningkatan keamanan dan ketertiban yang difokuskan pada wilayah-wilayah </w:t>
            </w:r>
            <w:r w:rsidRPr="00525B2E">
              <w:rPr>
                <w:rFonts w:ascii="Bookman Old Style" w:hAnsi="Bookman Old Style"/>
                <w:sz w:val="20"/>
                <w:szCs w:val="20"/>
                <w:lang w:val="id-ID"/>
              </w:rPr>
              <w:t>yang berpotensi konflik di masyarakat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BA38D1" w:rsidRPr="00525B2E" w:rsidTr="006B15A6">
        <w:trPr>
          <w:trHeight w:val="1550"/>
        </w:trPr>
        <w:tc>
          <w:tcPr>
            <w:tcW w:w="1701" w:type="dxa"/>
          </w:tcPr>
          <w:p w:rsidR="00BA38D1" w:rsidRPr="00525B2E" w:rsidRDefault="00BA38D1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3" w:type="dxa"/>
          </w:tcPr>
          <w:p w:rsidR="00BA38D1" w:rsidRPr="00525B2E" w:rsidRDefault="00020525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eastAsia="Times New Roman" w:hAnsi="Bookman Old Style" w:cs="Times New Roman"/>
                <w:sz w:val="20"/>
                <w:szCs w:val="20"/>
              </w:rPr>
              <w:t>Meningkatnya kualitas hidup dan kesejahteraan masyarakat</w:t>
            </w:r>
          </w:p>
        </w:tc>
        <w:tc>
          <w:tcPr>
            <w:tcW w:w="2410" w:type="dxa"/>
          </w:tcPr>
          <w:p w:rsidR="00BA38D1" w:rsidRPr="00525B2E" w:rsidRDefault="00525B2E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Meningkatnya kualitas pelayanan  aparatur kecamatan, partisipasi masyarakat dalam ketentraman</w:t>
            </w:r>
          </w:p>
        </w:tc>
        <w:tc>
          <w:tcPr>
            <w:tcW w:w="2835" w:type="dxa"/>
          </w:tcPr>
          <w:p w:rsidR="00BA38D1" w:rsidRPr="00525B2E" w:rsidRDefault="006B15A6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>Mendorong para pelaku UMKM untuk mendaftarkan ijin usahanya</w:t>
            </w:r>
          </w:p>
        </w:tc>
      </w:tr>
      <w:tr w:rsidR="006B15A6" w:rsidRPr="00525B2E" w:rsidTr="00124E61">
        <w:tc>
          <w:tcPr>
            <w:tcW w:w="1701" w:type="dxa"/>
          </w:tcPr>
          <w:p w:rsidR="006B15A6" w:rsidRPr="00525B2E" w:rsidRDefault="006B15A6" w:rsidP="00124E61">
            <w:pPr>
              <w:ind w:left="0" w:firstLine="0"/>
              <w:jc w:val="left"/>
              <w:rPr>
                <w:rFonts w:ascii="Bookman Old Style" w:eastAsia="Times New Roman" w:hAnsi="Bookman Old Style" w:cs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6B15A6" w:rsidRPr="00525B2E" w:rsidRDefault="006B15A6" w:rsidP="00124E61">
            <w:pPr>
              <w:ind w:left="0" w:firstLine="0"/>
              <w:jc w:val="left"/>
              <w:rPr>
                <w:rFonts w:ascii="Bookman Old Style" w:eastAsia="Times New Roman" w:hAnsi="Bookman Old Style" w:cs="Times New Roman"/>
                <w:sz w:val="20"/>
                <w:szCs w:val="20"/>
                <w:lang w:val="id-ID"/>
              </w:rPr>
            </w:pPr>
          </w:p>
        </w:tc>
        <w:tc>
          <w:tcPr>
            <w:tcW w:w="2410" w:type="dxa"/>
          </w:tcPr>
          <w:p w:rsidR="006B15A6" w:rsidRPr="00525B2E" w:rsidRDefault="006B15A6" w:rsidP="006847F6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>Pengembangan BUMDes melalui identifikasi pada desa-desa yang memliki potensi ekonomi yang dapat dikembangkan menjadi sektor usaha desa.</w:t>
            </w:r>
          </w:p>
        </w:tc>
        <w:tc>
          <w:tcPr>
            <w:tcW w:w="2835" w:type="dxa"/>
          </w:tcPr>
          <w:p w:rsidR="006B15A6" w:rsidRPr="00525B2E" w:rsidRDefault="006B15A6" w:rsidP="006847F6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/>
                <w:sz w:val="20"/>
                <w:szCs w:val="20"/>
              </w:rPr>
              <w:t>Mewujudkan satu desa satu BUMDes</w:t>
            </w:r>
          </w:p>
        </w:tc>
      </w:tr>
      <w:tr w:rsidR="006B15A6" w:rsidRPr="00525B2E" w:rsidTr="00124E61">
        <w:tc>
          <w:tcPr>
            <w:tcW w:w="1701" w:type="dxa"/>
          </w:tcPr>
          <w:p w:rsidR="006B15A6" w:rsidRPr="00525B2E" w:rsidRDefault="006B15A6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15A6" w:rsidRPr="00525B2E" w:rsidRDefault="006B15A6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0" w:type="dxa"/>
          </w:tcPr>
          <w:p w:rsidR="006B15A6" w:rsidRPr="00525B2E" w:rsidRDefault="006B15A6" w:rsidP="006847F6">
            <w:pPr>
              <w:ind w:left="0" w:firstLine="0"/>
              <w:jc w:val="left"/>
              <w:rPr>
                <w:rFonts w:ascii="Bookman Old Style" w:eastAsia="Times New Roman" w:hAnsi="Bookman Old Style" w:cs="Times New Roman"/>
                <w:sz w:val="20"/>
                <w:szCs w:val="20"/>
                <w:lang w:val="id-ID"/>
              </w:rPr>
            </w:pPr>
            <w:r w:rsidRPr="00525B2E">
              <w:rPr>
                <w:rFonts w:ascii="Bookman Old Style" w:eastAsia="Times New Roman" w:hAnsi="Bookman Old Style" w:cs="Times New Roman"/>
                <w:sz w:val="20"/>
                <w:szCs w:val="20"/>
                <w:lang w:val="id-ID"/>
              </w:rPr>
              <w:t>Bertambahnya paket infrastruktur pedesaan</w:t>
            </w:r>
          </w:p>
        </w:tc>
        <w:tc>
          <w:tcPr>
            <w:tcW w:w="2835" w:type="dxa"/>
          </w:tcPr>
          <w:p w:rsidR="006B15A6" w:rsidRPr="00525B2E" w:rsidRDefault="006B15A6" w:rsidP="006847F6">
            <w:pPr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val="id-ID"/>
              </w:rPr>
            </w:pPr>
            <w:r w:rsidRPr="00525B2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val="id-ID"/>
              </w:rPr>
              <w:t>Paket</w:t>
            </w:r>
          </w:p>
        </w:tc>
      </w:tr>
      <w:tr w:rsidR="006B15A6" w:rsidRPr="00525B2E" w:rsidTr="00124E61">
        <w:tc>
          <w:tcPr>
            <w:tcW w:w="1701" w:type="dxa"/>
          </w:tcPr>
          <w:p w:rsidR="006B15A6" w:rsidRPr="00525B2E" w:rsidRDefault="006B15A6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15A6" w:rsidRPr="00525B2E" w:rsidRDefault="006B15A6" w:rsidP="00124E61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0" w:type="dxa"/>
          </w:tcPr>
          <w:p w:rsidR="006B15A6" w:rsidRPr="00525B2E" w:rsidRDefault="006B15A6" w:rsidP="006847F6">
            <w:pPr>
              <w:pStyle w:val="ListParagraph"/>
              <w:ind w:left="0" w:firstLine="0"/>
              <w:jc w:val="left"/>
              <w:rPr>
                <w:rFonts w:ascii="Bookman Old Style" w:hAnsi="Bookman Old Style" w:cs="Arial"/>
                <w:sz w:val="20"/>
                <w:szCs w:val="20"/>
                <w:lang w:val="id-ID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 xml:space="preserve">Meningkatkan kualitas sarana prasarana pelayanan </w:t>
            </w:r>
          </w:p>
        </w:tc>
        <w:tc>
          <w:tcPr>
            <w:tcW w:w="2835" w:type="dxa"/>
          </w:tcPr>
          <w:p w:rsidR="006B15A6" w:rsidRPr="00525B2E" w:rsidRDefault="006B15A6" w:rsidP="006847F6">
            <w:pPr>
              <w:pStyle w:val="ListParagraph"/>
              <w:ind w:left="0" w:firstLine="0"/>
              <w:jc w:val="left"/>
              <w:rPr>
                <w:rFonts w:ascii="Bookman Old Style" w:hAnsi="Bookman Old Style" w:cs="Arial"/>
                <w:sz w:val="20"/>
                <w:szCs w:val="20"/>
                <w:lang w:val="id-ID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Menyediakan pembiayaan sarana prasarana  yang cukup.</w:t>
            </w:r>
          </w:p>
          <w:p w:rsidR="006B15A6" w:rsidRPr="00525B2E" w:rsidRDefault="006B15A6" w:rsidP="006847F6">
            <w:pPr>
              <w:pStyle w:val="ListParagraph"/>
              <w:ind w:left="0" w:firstLine="0"/>
              <w:jc w:val="left"/>
              <w:rPr>
                <w:rFonts w:ascii="Bookman Old Style" w:hAnsi="Bookman Old Style" w:cs="Arial"/>
                <w:sz w:val="20"/>
                <w:szCs w:val="20"/>
                <w:lang w:val="id-ID"/>
              </w:rPr>
            </w:pPr>
          </w:p>
        </w:tc>
      </w:tr>
      <w:tr w:rsidR="006B15A6" w:rsidRPr="00525B2E" w:rsidTr="00124E61">
        <w:tc>
          <w:tcPr>
            <w:tcW w:w="1701" w:type="dxa"/>
          </w:tcPr>
          <w:p w:rsidR="006B15A6" w:rsidRPr="00525B2E" w:rsidRDefault="006B15A6" w:rsidP="00124E61">
            <w:pPr>
              <w:ind w:left="0" w:firstLine="0"/>
              <w:jc w:val="left"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15A6" w:rsidRPr="00525B2E" w:rsidRDefault="006B15A6" w:rsidP="00124E61">
            <w:pPr>
              <w:ind w:left="0" w:firstLine="0"/>
              <w:jc w:val="left"/>
              <w:rPr>
                <w:rFonts w:ascii="Bookman Old Style" w:eastAsia="Times New Roman" w:hAnsi="Bookman Old Style" w:cs="Times New Roman"/>
                <w:sz w:val="20"/>
                <w:szCs w:val="20"/>
                <w:lang w:val="id-ID"/>
              </w:rPr>
            </w:pPr>
          </w:p>
        </w:tc>
        <w:tc>
          <w:tcPr>
            <w:tcW w:w="2410" w:type="dxa"/>
          </w:tcPr>
          <w:p w:rsidR="006B15A6" w:rsidRPr="006B15A6" w:rsidRDefault="006B15A6" w:rsidP="006847F6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6B15A6">
              <w:rPr>
                <w:rFonts w:ascii="Bookman Old Style" w:hAnsi="Bookman Old Style" w:cs="Arial"/>
                <w:sz w:val="20"/>
                <w:szCs w:val="20"/>
              </w:rPr>
              <w:t xml:space="preserve">Meningkatkan kesadaran </w:t>
            </w:r>
            <w:r w:rsidRPr="006B15A6">
              <w:rPr>
                <w:rFonts w:ascii="Bookman Old Style" w:hAnsi="Bookman Old Style" w:cs="Arial"/>
                <w:sz w:val="20"/>
                <w:szCs w:val="20"/>
                <w:lang w:val="id-ID"/>
              </w:rPr>
              <w:t>nilai-nilai wawasan kebangsaan dan budaya melalui partisipasi penyelenggaraan rangkaian kegiatan hari kemerdekaan, hari jadi kabupaten, pengiriman peserta kirab budaya dan pembinaan generasi muda</w:t>
            </w:r>
          </w:p>
        </w:tc>
        <w:tc>
          <w:tcPr>
            <w:tcW w:w="2835" w:type="dxa"/>
          </w:tcPr>
          <w:p w:rsidR="006B15A6" w:rsidRPr="00525B2E" w:rsidRDefault="006B15A6" w:rsidP="006847F6">
            <w:pPr>
              <w:pStyle w:val="ListParagraph"/>
              <w:ind w:left="0" w:firstLine="0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Melaksanakan dan me-nyemarakkan peringatan hari-hari besar nasional khususnya hari ke-merdekaan, hari jadi kabupaten &amp; pembinaan generasi muda</w:t>
            </w:r>
            <w:r w:rsidRPr="00525B2E"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6B15A6" w:rsidRPr="00525B2E" w:rsidTr="00124E61">
        <w:tc>
          <w:tcPr>
            <w:tcW w:w="1701" w:type="dxa"/>
          </w:tcPr>
          <w:p w:rsidR="006B15A6" w:rsidRPr="00525B2E" w:rsidRDefault="006B15A6" w:rsidP="00124E61">
            <w:pPr>
              <w:ind w:left="0" w:firstLine="0"/>
              <w:jc w:val="left"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15A6" w:rsidRPr="00525B2E" w:rsidRDefault="006B15A6" w:rsidP="00124E61">
            <w:pPr>
              <w:ind w:left="0" w:firstLine="0"/>
              <w:jc w:val="left"/>
              <w:rPr>
                <w:rFonts w:ascii="Bookman Old Style" w:eastAsia="Times New Roman" w:hAnsi="Bookman Old Style" w:cs="Times New Roman"/>
                <w:sz w:val="20"/>
                <w:szCs w:val="20"/>
                <w:lang w:val="id-ID"/>
              </w:rPr>
            </w:pPr>
          </w:p>
        </w:tc>
        <w:tc>
          <w:tcPr>
            <w:tcW w:w="2410" w:type="dxa"/>
          </w:tcPr>
          <w:p w:rsidR="006B15A6" w:rsidRPr="00525B2E" w:rsidRDefault="006B15A6" w:rsidP="006847F6">
            <w:pPr>
              <w:autoSpaceDE w:val="0"/>
              <w:autoSpaceDN w:val="0"/>
              <w:adjustRightInd w:val="0"/>
              <w:ind w:left="0" w:firstLine="0"/>
              <w:rPr>
                <w:rFonts w:ascii="Bookman Old Style" w:hAnsi="Bookman Old Style" w:cs="Arial"/>
                <w:sz w:val="20"/>
                <w:szCs w:val="20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Mendukung upaya pengentasan kemiskinan melalui sinkronisasi jenis kegiatan dan rumah tangga sasaran</w:t>
            </w:r>
          </w:p>
        </w:tc>
        <w:tc>
          <w:tcPr>
            <w:tcW w:w="2835" w:type="dxa"/>
          </w:tcPr>
          <w:p w:rsidR="006B15A6" w:rsidRPr="00525B2E" w:rsidRDefault="006B15A6" w:rsidP="006847F6">
            <w:pPr>
              <w:autoSpaceDE w:val="0"/>
              <w:autoSpaceDN w:val="0"/>
              <w:adjustRightInd w:val="0"/>
              <w:ind w:left="0" w:firstLine="0"/>
              <w:rPr>
                <w:rFonts w:ascii="Bookman Old Style" w:hAnsi="Bookman Old Style" w:cs="Arial"/>
                <w:sz w:val="20"/>
                <w:szCs w:val="20"/>
                <w:lang w:val="id-ID"/>
              </w:rPr>
            </w:pPr>
            <w:r w:rsidRPr="00525B2E">
              <w:rPr>
                <w:rFonts w:ascii="Bookman Old Style" w:hAnsi="Bookman Old Style" w:cs="Arial"/>
                <w:sz w:val="20"/>
                <w:szCs w:val="20"/>
                <w:lang w:val="id-ID"/>
              </w:rPr>
              <w:t>Peningkatan program dukungan pengentasan kemiskinan melalui kegiatan-kegiatan pe-latihan dan mendorong partisipasi pemerintah desa untuk meng- alokasikan kegiatan-kegiatan dukungan pengentasan kemiskinan</w:t>
            </w:r>
          </w:p>
        </w:tc>
      </w:tr>
    </w:tbl>
    <w:p w:rsidR="00BA38D1" w:rsidRPr="00525B2E" w:rsidRDefault="00BA38D1" w:rsidP="00BA38D1">
      <w:pPr>
        <w:pStyle w:val="ListParagraph"/>
        <w:spacing w:line="360" w:lineRule="auto"/>
        <w:ind w:left="0" w:firstLine="0"/>
        <w:jc w:val="left"/>
        <w:rPr>
          <w:rFonts w:ascii="Bookman Old Style" w:hAnsi="Bookman Old Style"/>
          <w:sz w:val="24"/>
          <w:lang w:val="id-ID"/>
        </w:rPr>
      </w:pPr>
    </w:p>
    <w:p w:rsidR="00F37797" w:rsidRDefault="00F37797" w:rsidP="00F37797">
      <w:pPr>
        <w:pStyle w:val="ListParagraph"/>
        <w:spacing w:line="360" w:lineRule="auto"/>
        <w:ind w:left="0" w:firstLine="0"/>
        <w:jc w:val="left"/>
        <w:rPr>
          <w:rFonts w:ascii="Bookman Old Style" w:hAnsi="Bookman Old Style"/>
          <w:sz w:val="24"/>
          <w:lang w:val="id-ID"/>
        </w:rPr>
      </w:pPr>
    </w:p>
    <w:sectPr w:rsidR="00F37797" w:rsidSect="00EE1F3B">
      <w:footerReference w:type="default" r:id="rId8"/>
      <w:pgSz w:w="11907" w:h="16839" w:code="9"/>
      <w:pgMar w:top="1440" w:right="1440" w:bottom="1440" w:left="1418" w:header="720" w:footer="720" w:gutter="0"/>
      <w:pgNumType w:start="4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1FB" w:rsidRDefault="00DF31FB" w:rsidP="00740D6E">
      <w:pPr>
        <w:spacing w:line="240" w:lineRule="auto"/>
      </w:pPr>
      <w:r>
        <w:separator/>
      </w:r>
    </w:p>
  </w:endnote>
  <w:endnote w:type="continuationSeparator" w:id="1">
    <w:p w:rsidR="00DF31FB" w:rsidRDefault="00DF31FB" w:rsidP="00740D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845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EE1F3B" w:rsidRDefault="00EE1F3B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8812B9" w:rsidRPr="008812B9">
            <w:rPr>
              <w:b/>
              <w:noProof/>
            </w:rPr>
            <w:t>48</w:t>
          </w:r>
        </w:fldSimple>
        <w:r>
          <w:rPr>
            <w:b/>
          </w:rPr>
          <w:t xml:space="preserve"> | </w:t>
        </w:r>
        <w:r>
          <w:t>Rencana Setrategis { RENSTRA } Kecamatan  Wedung</w:t>
        </w:r>
      </w:p>
    </w:sdtContent>
  </w:sdt>
  <w:p w:rsidR="00AB2253" w:rsidRDefault="00AB22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1FB" w:rsidRDefault="00DF31FB" w:rsidP="00740D6E">
      <w:pPr>
        <w:spacing w:line="240" w:lineRule="auto"/>
      </w:pPr>
      <w:r>
        <w:separator/>
      </w:r>
    </w:p>
  </w:footnote>
  <w:footnote w:type="continuationSeparator" w:id="1">
    <w:p w:rsidR="00DF31FB" w:rsidRDefault="00DF31FB" w:rsidP="00740D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66A"/>
    <w:multiLevelType w:val="hybridMultilevel"/>
    <w:tmpl w:val="128E5632"/>
    <w:lvl w:ilvl="0" w:tplc="A2B814F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96160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2">
    <w:nsid w:val="0AB74F73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3">
    <w:nsid w:val="18466BF2"/>
    <w:multiLevelType w:val="multilevel"/>
    <w:tmpl w:val="FD3EBE74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9B27A2B"/>
    <w:multiLevelType w:val="hybridMultilevel"/>
    <w:tmpl w:val="16228E7C"/>
    <w:lvl w:ilvl="0" w:tplc="F01AD9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F6D10"/>
    <w:multiLevelType w:val="hybridMultilevel"/>
    <w:tmpl w:val="874E1D24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A051C"/>
    <w:multiLevelType w:val="hybridMultilevel"/>
    <w:tmpl w:val="F9608A2E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BB92576"/>
    <w:multiLevelType w:val="hybridMultilevel"/>
    <w:tmpl w:val="A2F295B4"/>
    <w:lvl w:ilvl="0" w:tplc="0421000F">
      <w:start w:val="1"/>
      <w:numFmt w:val="decimal"/>
      <w:lvlText w:val="%1.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93998"/>
    <w:multiLevelType w:val="hybridMultilevel"/>
    <w:tmpl w:val="568EF834"/>
    <w:lvl w:ilvl="0" w:tplc="0421000F">
      <w:start w:val="1"/>
      <w:numFmt w:val="decimal"/>
      <w:lvlText w:val="%1.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9">
    <w:nsid w:val="30766176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10">
    <w:nsid w:val="31096D37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8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9" w:hanging="360"/>
      </w:pPr>
    </w:lvl>
    <w:lvl w:ilvl="2" w:tplc="0409001B" w:tentative="1">
      <w:start w:val="1"/>
      <w:numFmt w:val="lowerRoman"/>
      <w:lvlText w:val="%3."/>
      <w:lvlJc w:val="right"/>
      <w:pPr>
        <w:ind w:left="3319" w:hanging="180"/>
      </w:pPr>
    </w:lvl>
    <w:lvl w:ilvl="3" w:tplc="0409000F" w:tentative="1">
      <w:start w:val="1"/>
      <w:numFmt w:val="decimal"/>
      <w:lvlText w:val="%4."/>
      <w:lvlJc w:val="left"/>
      <w:pPr>
        <w:ind w:left="4039" w:hanging="360"/>
      </w:pPr>
    </w:lvl>
    <w:lvl w:ilvl="4" w:tplc="04090019" w:tentative="1">
      <w:start w:val="1"/>
      <w:numFmt w:val="lowerLetter"/>
      <w:lvlText w:val="%5."/>
      <w:lvlJc w:val="left"/>
      <w:pPr>
        <w:ind w:left="4759" w:hanging="360"/>
      </w:pPr>
    </w:lvl>
    <w:lvl w:ilvl="5" w:tplc="0409001B" w:tentative="1">
      <w:start w:val="1"/>
      <w:numFmt w:val="lowerRoman"/>
      <w:lvlText w:val="%6."/>
      <w:lvlJc w:val="right"/>
      <w:pPr>
        <w:ind w:left="5479" w:hanging="180"/>
      </w:pPr>
    </w:lvl>
    <w:lvl w:ilvl="6" w:tplc="0409000F" w:tentative="1">
      <w:start w:val="1"/>
      <w:numFmt w:val="decimal"/>
      <w:lvlText w:val="%7."/>
      <w:lvlJc w:val="left"/>
      <w:pPr>
        <w:ind w:left="6199" w:hanging="360"/>
      </w:pPr>
    </w:lvl>
    <w:lvl w:ilvl="7" w:tplc="04090019" w:tentative="1">
      <w:start w:val="1"/>
      <w:numFmt w:val="lowerLetter"/>
      <w:lvlText w:val="%8."/>
      <w:lvlJc w:val="left"/>
      <w:pPr>
        <w:ind w:left="6919" w:hanging="360"/>
      </w:pPr>
    </w:lvl>
    <w:lvl w:ilvl="8" w:tplc="0409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11">
    <w:nsid w:val="3D4E251D"/>
    <w:multiLevelType w:val="hybridMultilevel"/>
    <w:tmpl w:val="FC46979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EE7E98"/>
    <w:multiLevelType w:val="hybridMultilevel"/>
    <w:tmpl w:val="4622EB7C"/>
    <w:lvl w:ilvl="0" w:tplc="F70AE1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D404430"/>
    <w:multiLevelType w:val="hybridMultilevel"/>
    <w:tmpl w:val="72102C7C"/>
    <w:lvl w:ilvl="0" w:tplc="E11208AA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A501A74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4E42D01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CD1A1CA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388A3C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C1DA6B46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E788DC0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66CEC2C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15A4AB4C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>
    <w:nsid w:val="5FF2035D"/>
    <w:multiLevelType w:val="multilevel"/>
    <w:tmpl w:val="A4386A9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7BF5B6C"/>
    <w:multiLevelType w:val="hybridMultilevel"/>
    <w:tmpl w:val="27DA603E"/>
    <w:lvl w:ilvl="0" w:tplc="0421000F">
      <w:start w:val="1"/>
      <w:numFmt w:val="decimal"/>
      <w:lvlText w:val="%1.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82917"/>
    <w:multiLevelType w:val="hybridMultilevel"/>
    <w:tmpl w:val="185AB7F4"/>
    <w:lvl w:ilvl="0" w:tplc="0421000F">
      <w:start w:val="1"/>
      <w:numFmt w:val="decimal"/>
      <w:lvlText w:val="%1.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17">
    <w:nsid w:val="742206AB"/>
    <w:multiLevelType w:val="hybridMultilevel"/>
    <w:tmpl w:val="E2A68CB0"/>
    <w:lvl w:ilvl="0" w:tplc="0421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7A920503"/>
    <w:multiLevelType w:val="hybridMultilevel"/>
    <w:tmpl w:val="D68447F6"/>
    <w:lvl w:ilvl="0" w:tplc="38D82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BE5560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C574777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D436B3A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ABAEDE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ED1860E0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6D46FC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54A12FE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DCEA922A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9">
    <w:nsid w:val="7D283704"/>
    <w:multiLevelType w:val="hybridMultilevel"/>
    <w:tmpl w:val="67E05C6A"/>
    <w:lvl w:ilvl="0" w:tplc="9F7E0FEE">
      <w:start w:val="1"/>
      <w:numFmt w:val="decimal"/>
      <w:lvlText w:val="4.1.%1."/>
      <w:lvlJc w:val="left"/>
      <w:pPr>
        <w:ind w:left="1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2" w:hanging="360"/>
      </w:pPr>
    </w:lvl>
    <w:lvl w:ilvl="2" w:tplc="0409001B" w:tentative="1">
      <w:start w:val="1"/>
      <w:numFmt w:val="lowerRoman"/>
      <w:lvlText w:val="%3."/>
      <w:lvlJc w:val="right"/>
      <w:pPr>
        <w:ind w:left="3362" w:hanging="180"/>
      </w:pPr>
    </w:lvl>
    <w:lvl w:ilvl="3" w:tplc="0409000F" w:tentative="1">
      <w:start w:val="1"/>
      <w:numFmt w:val="decimal"/>
      <w:lvlText w:val="%4."/>
      <w:lvlJc w:val="left"/>
      <w:pPr>
        <w:ind w:left="4082" w:hanging="360"/>
      </w:pPr>
    </w:lvl>
    <w:lvl w:ilvl="4" w:tplc="04090019" w:tentative="1">
      <w:start w:val="1"/>
      <w:numFmt w:val="lowerLetter"/>
      <w:lvlText w:val="%5."/>
      <w:lvlJc w:val="left"/>
      <w:pPr>
        <w:ind w:left="4802" w:hanging="360"/>
      </w:pPr>
    </w:lvl>
    <w:lvl w:ilvl="5" w:tplc="0409001B" w:tentative="1">
      <w:start w:val="1"/>
      <w:numFmt w:val="lowerRoman"/>
      <w:lvlText w:val="%6."/>
      <w:lvlJc w:val="right"/>
      <w:pPr>
        <w:ind w:left="5522" w:hanging="180"/>
      </w:pPr>
    </w:lvl>
    <w:lvl w:ilvl="6" w:tplc="0409000F" w:tentative="1">
      <w:start w:val="1"/>
      <w:numFmt w:val="decimal"/>
      <w:lvlText w:val="%7."/>
      <w:lvlJc w:val="left"/>
      <w:pPr>
        <w:ind w:left="6242" w:hanging="360"/>
      </w:pPr>
    </w:lvl>
    <w:lvl w:ilvl="7" w:tplc="04090019" w:tentative="1">
      <w:start w:val="1"/>
      <w:numFmt w:val="lowerLetter"/>
      <w:lvlText w:val="%8."/>
      <w:lvlJc w:val="left"/>
      <w:pPr>
        <w:ind w:left="6962" w:hanging="360"/>
      </w:pPr>
    </w:lvl>
    <w:lvl w:ilvl="8" w:tplc="0409001B" w:tentative="1">
      <w:start w:val="1"/>
      <w:numFmt w:val="lowerRoman"/>
      <w:lvlText w:val="%9."/>
      <w:lvlJc w:val="right"/>
      <w:pPr>
        <w:ind w:left="7682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0"/>
  </w:num>
  <w:num w:numId="5">
    <w:abstractNumId w:val="6"/>
  </w:num>
  <w:num w:numId="6">
    <w:abstractNumId w:val="14"/>
  </w:num>
  <w:num w:numId="7">
    <w:abstractNumId w:val="19"/>
  </w:num>
  <w:num w:numId="8">
    <w:abstractNumId w:val="1"/>
  </w:num>
  <w:num w:numId="9">
    <w:abstractNumId w:val="2"/>
  </w:num>
  <w:num w:numId="10">
    <w:abstractNumId w:val="11"/>
  </w:num>
  <w:num w:numId="11">
    <w:abstractNumId w:val="5"/>
  </w:num>
  <w:num w:numId="12">
    <w:abstractNumId w:val="18"/>
  </w:num>
  <w:num w:numId="13">
    <w:abstractNumId w:val="13"/>
  </w:num>
  <w:num w:numId="14">
    <w:abstractNumId w:val="8"/>
  </w:num>
  <w:num w:numId="15">
    <w:abstractNumId w:val="16"/>
  </w:num>
  <w:num w:numId="16">
    <w:abstractNumId w:val="15"/>
  </w:num>
  <w:num w:numId="17">
    <w:abstractNumId w:val="17"/>
  </w:num>
  <w:num w:numId="18">
    <w:abstractNumId w:val="12"/>
  </w:num>
  <w:num w:numId="19">
    <w:abstractNumId w:val="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C6E"/>
    <w:rsid w:val="00002D5D"/>
    <w:rsid w:val="00020525"/>
    <w:rsid w:val="00055D82"/>
    <w:rsid w:val="00060FD3"/>
    <w:rsid w:val="0007607C"/>
    <w:rsid w:val="00085161"/>
    <w:rsid w:val="000928BF"/>
    <w:rsid w:val="00096B94"/>
    <w:rsid w:val="000A0AD1"/>
    <w:rsid w:val="000B5B70"/>
    <w:rsid w:val="000C3347"/>
    <w:rsid w:val="000C551D"/>
    <w:rsid w:val="000F55B2"/>
    <w:rsid w:val="00115C35"/>
    <w:rsid w:val="00136148"/>
    <w:rsid w:val="001C1A61"/>
    <w:rsid w:val="001C40CC"/>
    <w:rsid w:val="001D3C30"/>
    <w:rsid w:val="001D48D4"/>
    <w:rsid w:val="00206FD9"/>
    <w:rsid w:val="002115EB"/>
    <w:rsid w:val="00222956"/>
    <w:rsid w:val="00234810"/>
    <w:rsid w:val="00236C5F"/>
    <w:rsid w:val="00242CBD"/>
    <w:rsid w:val="00246556"/>
    <w:rsid w:val="0025357B"/>
    <w:rsid w:val="002852D7"/>
    <w:rsid w:val="002A27B0"/>
    <w:rsid w:val="002B36D8"/>
    <w:rsid w:val="002D18FC"/>
    <w:rsid w:val="002F573B"/>
    <w:rsid w:val="00300010"/>
    <w:rsid w:val="003642EC"/>
    <w:rsid w:val="00370D9B"/>
    <w:rsid w:val="003716D9"/>
    <w:rsid w:val="003726F6"/>
    <w:rsid w:val="003923F6"/>
    <w:rsid w:val="003B4F95"/>
    <w:rsid w:val="003B6D32"/>
    <w:rsid w:val="003D10CF"/>
    <w:rsid w:val="003D54EC"/>
    <w:rsid w:val="003F1247"/>
    <w:rsid w:val="00414DEF"/>
    <w:rsid w:val="004258BE"/>
    <w:rsid w:val="00433A52"/>
    <w:rsid w:val="004568E2"/>
    <w:rsid w:val="00465E8B"/>
    <w:rsid w:val="0047334D"/>
    <w:rsid w:val="00477B0E"/>
    <w:rsid w:val="0048312E"/>
    <w:rsid w:val="004875BB"/>
    <w:rsid w:val="004B5524"/>
    <w:rsid w:val="004F14FB"/>
    <w:rsid w:val="004F3DBA"/>
    <w:rsid w:val="00525B2E"/>
    <w:rsid w:val="00544AF3"/>
    <w:rsid w:val="00575F61"/>
    <w:rsid w:val="005830AC"/>
    <w:rsid w:val="00591118"/>
    <w:rsid w:val="005A053A"/>
    <w:rsid w:val="00600CC2"/>
    <w:rsid w:val="00647634"/>
    <w:rsid w:val="006B15A6"/>
    <w:rsid w:val="006B26B4"/>
    <w:rsid w:val="006C33F1"/>
    <w:rsid w:val="006C697C"/>
    <w:rsid w:val="006F5ED5"/>
    <w:rsid w:val="007063CC"/>
    <w:rsid w:val="00710629"/>
    <w:rsid w:val="00732BAC"/>
    <w:rsid w:val="00734FD5"/>
    <w:rsid w:val="007377A3"/>
    <w:rsid w:val="00737F0D"/>
    <w:rsid w:val="00740D6E"/>
    <w:rsid w:val="00794E9C"/>
    <w:rsid w:val="007A38FD"/>
    <w:rsid w:val="007A41D3"/>
    <w:rsid w:val="007B0E7B"/>
    <w:rsid w:val="007C27A1"/>
    <w:rsid w:val="007C2971"/>
    <w:rsid w:val="007C7BEF"/>
    <w:rsid w:val="007F6F2B"/>
    <w:rsid w:val="00813AFA"/>
    <w:rsid w:val="0082111B"/>
    <w:rsid w:val="0083501C"/>
    <w:rsid w:val="00850CD3"/>
    <w:rsid w:val="00852FF9"/>
    <w:rsid w:val="008812B9"/>
    <w:rsid w:val="008819FE"/>
    <w:rsid w:val="008A1CBA"/>
    <w:rsid w:val="008A3A20"/>
    <w:rsid w:val="008C7279"/>
    <w:rsid w:val="008F12F6"/>
    <w:rsid w:val="008F7892"/>
    <w:rsid w:val="0090240A"/>
    <w:rsid w:val="00902CC5"/>
    <w:rsid w:val="009063F9"/>
    <w:rsid w:val="00906861"/>
    <w:rsid w:val="0091788F"/>
    <w:rsid w:val="00946105"/>
    <w:rsid w:val="00964CBB"/>
    <w:rsid w:val="00975319"/>
    <w:rsid w:val="0098221B"/>
    <w:rsid w:val="0099163F"/>
    <w:rsid w:val="009960E9"/>
    <w:rsid w:val="009B2C01"/>
    <w:rsid w:val="009C2FEF"/>
    <w:rsid w:val="009D251C"/>
    <w:rsid w:val="009D4B33"/>
    <w:rsid w:val="00A266E6"/>
    <w:rsid w:val="00A33328"/>
    <w:rsid w:val="00A47E1A"/>
    <w:rsid w:val="00A5601C"/>
    <w:rsid w:val="00A64D6A"/>
    <w:rsid w:val="00A80CC2"/>
    <w:rsid w:val="00AB2253"/>
    <w:rsid w:val="00AC7DC7"/>
    <w:rsid w:val="00AF30E3"/>
    <w:rsid w:val="00B03DB8"/>
    <w:rsid w:val="00B07F23"/>
    <w:rsid w:val="00B17557"/>
    <w:rsid w:val="00B67C95"/>
    <w:rsid w:val="00BA38D1"/>
    <w:rsid w:val="00BB2BAA"/>
    <w:rsid w:val="00BB53C8"/>
    <w:rsid w:val="00BE4FFF"/>
    <w:rsid w:val="00BF5B69"/>
    <w:rsid w:val="00C0527B"/>
    <w:rsid w:val="00C1097E"/>
    <w:rsid w:val="00C22B22"/>
    <w:rsid w:val="00C2545A"/>
    <w:rsid w:val="00C520E2"/>
    <w:rsid w:val="00C714AB"/>
    <w:rsid w:val="00C83D80"/>
    <w:rsid w:val="00C8553A"/>
    <w:rsid w:val="00CB32E4"/>
    <w:rsid w:val="00CB4198"/>
    <w:rsid w:val="00D61B98"/>
    <w:rsid w:val="00D74A80"/>
    <w:rsid w:val="00D81C7D"/>
    <w:rsid w:val="00D863EC"/>
    <w:rsid w:val="00D90955"/>
    <w:rsid w:val="00DA37CC"/>
    <w:rsid w:val="00DC72E6"/>
    <w:rsid w:val="00DF31FB"/>
    <w:rsid w:val="00E04BE3"/>
    <w:rsid w:val="00E15F7C"/>
    <w:rsid w:val="00E26968"/>
    <w:rsid w:val="00E507DC"/>
    <w:rsid w:val="00E65050"/>
    <w:rsid w:val="00E72497"/>
    <w:rsid w:val="00E74C8E"/>
    <w:rsid w:val="00E87F75"/>
    <w:rsid w:val="00EC37FD"/>
    <w:rsid w:val="00EC3A0D"/>
    <w:rsid w:val="00ED59D0"/>
    <w:rsid w:val="00EE1F3B"/>
    <w:rsid w:val="00EE295B"/>
    <w:rsid w:val="00EE767E"/>
    <w:rsid w:val="00EF3C6E"/>
    <w:rsid w:val="00EF73E5"/>
    <w:rsid w:val="00F24B3A"/>
    <w:rsid w:val="00F3478C"/>
    <w:rsid w:val="00F37797"/>
    <w:rsid w:val="00F42C86"/>
    <w:rsid w:val="00F72D2B"/>
    <w:rsid w:val="00FA1CB4"/>
    <w:rsid w:val="00FB07D5"/>
    <w:rsid w:val="00FC13B9"/>
    <w:rsid w:val="00FC3612"/>
    <w:rsid w:val="00FD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1559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,Colorful List - Accent 11,sub de titre 4,ANNEX,List Paragraph1,Tabel,Body Text Char1,Char Char2"/>
    <w:basedOn w:val="Normal"/>
    <w:link w:val="ListParagraphChar"/>
    <w:uiPriority w:val="34"/>
    <w:qFormat/>
    <w:rsid w:val="00EF3C6E"/>
    <w:pPr>
      <w:ind w:left="720"/>
      <w:contextualSpacing/>
    </w:pPr>
  </w:style>
  <w:style w:type="character" w:customStyle="1" w:styleId="ListParagraphChar">
    <w:name w:val="List Paragraph Char"/>
    <w:aliases w:val="kepala Char,Colorful List - Accent 11 Char,sub de titre 4 Char,ANNEX Char,List Paragraph1 Char,Tabel Char,Body Text Char1 Char,Char Char2 Char"/>
    <w:link w:val="ListParagraph"/>
    <w:uiPriority w:val="34"/>
    <w:locked/>
    <w:rsid w:val="00EF3C6E"/>
  </w:style>
  <w:style w:type="table" w:styleId="TableGrid">
    <w:name w:val="Table Grid"/>
    <w:basedOn w:val="TableNormal"/>
    <w:uiPriority w:val="59"/>
    <w:rsid w:val="007B0E7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40D6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0D6E"/>
  </w:style>
  <w:style w:type="paragraph" w:styleId="Footer">
    <w:name w:val="footer"/>
    <w:basedOn w:val="Normal"/>
    <w:link w:val="FooterChar"/>
    <w:uiPriority w:val="99"/>
    <w:unhideWhenUsed/>
    <w:rsid w:val="00740D6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D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6CF6-A974-4EF4-9C89-7E1E9CB1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5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HP</cp:lastModifiedBy>
  <cp:revision>75</cp:revision>
  <cp:lastPrinted>2019-02-06T06:48:00Z</cp:lastPrinted>
  <dcterms:created xsi:type="dcterms:W3CDTF">2016-04-09T08:06:00Z</dcterms:created>
  <dcterms:modified xsi:type="dcterms:W3CDTF">2019-02-06T07:33:00Z</dcterms:modified>
</cp:coreProperties>
</file>